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460" w:rsidRPr="006728F6" w:rsidRDefault="008137CF" w:rsidP="00FD6460">
      <w:pPr>
        <w:ind w:left="108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>3</w:t>
      </w:r>
      <w:bookmarkStart w:id="0" w:name="_GoBack"/>
      <w:bookmarkEnd w:id="0"/>
      <w:r w:rsidR="00FD6460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FD6460" w:rsidRPr="006728F6">
        <w:rPr>
          <w:rFonts w:ascii="Times New Roman" w:hAnsi="Times New Roman"/>
          <w:b/>
          <w:sz w:val="28"/>
          <w:szCs w:val="28"/>
        </w:rPr>
        <w:t>Определение демографическ</w:t>
      </w:r>
      <w:r w:rsidR="00FD6460">
        <w:rPr>
          <w:rFonts w:ascii="Times New Roman" w:hAnsi="Times New Roman"/>
          <w:b/>
          <w:sz w:val="28"/>
          <w:szCs w:val="28"/>
        </w:rPr>
        <w:t>ой емкости террито</w:t>
      </w:r>
      <w:r w:rsidR="00EE529D">
        <w:rPr>
          <w:rFonts w:ascii="Times New Roman" w:hAnsi="Times New Roman"/>
          <w:b/>
          <w:sz w:val="28"/>
          <w:szCs w:val="28"/>
        </w:rPr>
        <w:t>р</w:t>
      </w:r>
      <w:r w:rsidR="00FD6460">
        <w:rPr>
          <w:rFonts w:ascii="Times New Roman" w:hAnsi="Times New Roman"/>
          <w:b/>
          <w:sz w:val="28"/>
          <w:szCs w:val="28"/>
        </w:rPr>
        <w:t xml:space="preserve">ии района 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6728F6">
        <w:rPr>
          <w:rFonts w:ascii="Times New Roman" w:hAnsi="Times New Roman"/>
          <w:sz w:val="28"/>
          <w:szCs w:val="28"/>
        </w:rPr>
        <w:t>Демографическая емкость по наличию территорий, пригодных для промышленного и гражданского строительства, определяется по формуле: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</w:p>
    <w:p w:rsidR="00FD6460" w:rsidRPr="006728F6" w:rsidRDefault="00FD6460" w:rsidP="00FD6460">
      <w:pPr>
        <w:jc w:val="center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32"/>
          <w:szCs w:val="32"/>
        </w:rPr>
        <w:t xml:space="preserve">Д </w:t>
      </w:r>
      <w:r w:rsidRPr="006728F6">
        <w:rPr>
          <w:rFonts w:ascii="Times New Roman" w:hAnsi="Times New Roman"/>
          <w:sz w:val="32"/>
          <w:szCs w:val="32"/>
          <w:vertAlign w:val="subscript"/>
        </w:rPr>
        <w:t xml:space="preserve">1 </w:t>
      </w:r>
      <w:r w:rsidRPr="006728F6">
        <w:rPr>
          <w:rFonts w:ascii="Times New Roman" w:hAnsi="Times New Roman"/>
          <w:sz w:val="32"/>
          <w:szCs w:val="32"/>
        </w:rPr>
        <w:t xml:space="preserve">= </w:t>
      </w:r>
      <w:r w:rsidRPr="006728F6">
        <w:rPr>
          <w:rFonts w:ascii="Times New Roman CYR" w:hAnsi="Times New Roman CYR" w:cs="Times New Roman CYR"/>
          <w:position w:val="-28"/>
          <w:sz w:val="44"/>
          <w:szCs w:val="44"/>
        </w:rPr>
        <w:object w:dxaOrig="4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7pt;height:31.9pt" o:ole="">
            <v:imagedata r:id="rId5" o:title=""/>
          </v:shape>
          <o:OLEObject Type="Embed" ProgID="Equation.3" ShapeID="_x0000_i1025" DrawAspect="Content" ObjectID="_1732440987" r:id="rId6"/>
        </w:object>
      </w:r>
      <w:r w:rsidRPr="006728F6">
        <w:rPr>
          <w:rFonts w:ascii="Times New Roman" w:hAnsi="Times New Roman"/>
          <w:sz w:val="32"/>
          <w:szCs w:val="32"/>
        </w:rPr>
        <w:t>Т</w:t>
      </w:r>
      <w:proofErr w:type="spellStart"/>
      <w:r w:rsidRPr="006728F6">
        <w:rPr>
          <w:rFonts w:ascii="Times New Roman" w:hAnsi="Times New Roman"/>
          <w:sz w:val="32"/>
          <w:szCs w:val="32"/>
          <w:vertAlign w:val="subscript"/>
          <w:lang w:val="en-US"/>
        </w:rPr>
        <w:t>i</w:t>
      </w:r>
      <w:proofErr w:type="spellEnd"/>
      <w:r w:rsidRPr="006728F6">
        <w:rPr>
          <w:rFonts w:ascii="Times New Roman" w:hAnsi="Times New Roman"/>
          <w:sz w:val="32"/>
          <w:szCs w:val="32"/>
        </w:rPr>
        <w:t xml:space="preserve"> ∙ 1000 / Н</w:t>
      </w:r>
      <w:proofErr w:type="gramStart"/>
      <w:r w:rsidRPr="006728F6">
        <w:rPr>
          <w:rFonts w:ascii="Times New Roman" w:hAnsi="Times New Roman"/>
          <w:sz w:val="28"/>
          <w:szCs w:val="28"/>
        </w:rPr>
        <w:t xml:space="preserve"> ,</w:t>
      </w:r>
      <w:proofErr w:type="gramEnd"/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28"/>
          <w:szCs w:val="28"/>
        </w:rPr>
        <w:t>где</w:t>
      </w:r>
      <w:proofErr w:type="gramStart"/>
      <w:r w:rsidRPr="006728F6">
        <w:rPr>
          <w:rFonts w:ascii="Times New Roman" w:hAnsi="Times New Roman"/>
          <w:sz w:val="28"/>
          <w:szCs w:val="28"/>
        </w:rPr>
        <w:t xml:space="preserve"> Д</w:t>
      </w:r>
      <w:proofErr w:type="gramEnd"/>
      <w:r w:rsidRPr="006728F6">
        <w:rPr>
          <w:rFonts w:ascii="Times New Roman" w:hAnsi="Times New Roman"/>
          <w:sz w:val="28"/>
          <w:szCs w:val="28"/>
        </w:rPr>
        <w:t xml:space="preserve"> </w:t>
      </w:r>
      <w:r w:rsidRPr="006728F6">
        <w:rPr>
          <w:rFonts w:ascii="Times New Roman" w:hAnsi="Times New Roman"/>
          <w:sz w:val="28"/>
          <w:szCs w:val="28"/>
          <w:vertAlign w:val="subscript"/>
        </w:rPr>
        <w:t xml:space="preserve">1 </w:t>
      </w:r>
      <w:r w:rsidRPr="006728F6">
        <w:rPr>
          <w:rFonts w:ascii="Times New Roman" w:hAnsi="Times New Roman"/>
          <w:sz w:val="28"/>
          <w:szCs w:val="28"/>
        </w:rPr>
        <w:t>– частная демографическая емкость территории, чел;  Т</w:t>
      </w:r>
      <w:proofErr w:type="spellStart"/>
      <w:r w:rsidRPr="006728F6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6728F6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6728F6">
        <w:rPr>
          <w:rFonts w:ascii="Times New Roman" w:hAnsi="Times New Roman"/>
          <w:sz w:val="28"/>
          <w:szCs w:val="28"/>
          <w:lang w:val="en-US"/>
        </w:rPr>
        <w:t>i</w:t>
      </w:r>
      <w:proofErr w:type="spellEnd"/>
      <w:r w:rsidRPr="006728F6">
        <w:rPr>
          <w:rFonts w:ascii="Times New Roman" w:hAnsi="Times New Roman"/>
          <w:sz w:val="28"/>
          <w:szCs w:val="28"/>
        </w:rPr>
        <w:t xml:space="preserve">-я территория, получившая наивысшую оценку, га; Н – </w:t>
      </w:r>
      <w:r w:rsidR="0011196D">
        <w:rPr>
          <w:rFonts w:ascii="Times New Roman" w:hAnsi="Times New Roman"/>
          <w:sz w:val="28"/>
          <w:szCs w:val="28"/>
          <w:lang w:val="kk-KZ"/>
        </w:rPr>
        <w:t>о</w:t>
      </w:r>
      <w:r w:rsidR="00EE529D" w:rsidRPr="006728F6">
        <w:rPr>
          <w:rFonts w:ascii="Times New Roman" w:hAnsi="Times New Roman"/>
          <w:sz w:val="28"/>
          <w:szCs w:val="28"/>
        </w:rPr>
        <w:t>ориентировочная</w:t>
      </w:r>
      <w:r w:rsidRPr="006728F6">
        <w:rPr>
          <w:rFonts w:ascii="Times New Roman" w:hAnsi="Times New Roman"/>
          <w:sz w:val="28"/>
          <w:szCs w:val="28"/>
        </w:rPr>
        <w:t xml:space="preserve"> потребность в территории 1 тысячи жителей в зависимости от характера производственной базы района, составляющая 20-</w:t>
      </w:r>
      <w:smartTag w:uri="urn:schemas-microsoft-com:office:smarttags" w:element="metricconverter">
        <w:smartTagPr>
          <w:attr w:name="ProductID" w:val="30 га"/>
        </w:smartTagPr>
        <w:r w:rsidRPr="006728F6">
          <w:rPr>
            <w:rFonts w:ascii="Times New Roman" w:hAnsi="Times New Roman"/>
            <w:sz w:val="28"/>
            <w:szCs w:val="28"/>
          </w:rPr>
          <w:t>30 га</w:t>
        </w:r>
      </w:smartTag>
      <w:r w:rsidRPr="006728F6">
        <w:rPr>
          <w:rFonts w:ascii="Times New Roman" w:hAnsi="Times New Roman"/>
          <w:sz w:val="28"/>
          <w:szCs w:val="28"/>
        </w:rPr>
        <w:t>.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6728F6">
        <w:rPr>
          <w:rFonts w:ascii="Times New Roman" w:hAnsi="Times New Roman"/>
          <w:sz w:val="28"/>
          <w:szCs w:val="28"/>
        </w:rPr>
        <w:t>Определение демографической емкости территории по обеспеченности водными ресурсами производится по наличию ресурсов поверхностных и подземных вод: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</w:p>
    <w:p w:rsidR="00FD6460" w:rsidRPr="006728F6" w:rsidRDefault="00FD6460" w:rsidP="00FD6460">
      <w:pPr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6728F6">
        <w:rPr>
          <w:rFonts w:ascii="Times New Roman" w:hAnsi="Times New Roman"/>
          <w:sz w:val="32"/>
          <w:szCs w:val="32"/>
        </w:rPr>
        <w:t xml:space="preserve">Д = Д </w:t>
      </w:r>
      <w:r w:rsidRPr="006728F6">
        <w:rPr>
          <w:rFonts w:ascii="Times New Roman" w:hAnsi="Times New Roman"/>
          <w:sz w:val="32"/>
          <w:szCs w:val="32"/>
          <w:vertAlign w:val="subscript"/>
        </w:rPr>
        <w:t>2</w:t>
      </w:r>
      <w:proofErr w:type="gramStart"/>
      <w:r w:rsidRPr="006728F6">
        <w:rPr>
          <w:rFonts w:ascii="Times New Roman" w:hAnsi="Times New Roman"/>
          <w:sz w:val="32"/>
          <w:szCs w:val="32"/>
        </w:rPr>
        <w:t xml:space="preserve"> + Д</w:t>
      </w:r>
      <w:proofErr w:type="gramEnd"/>
      <w:r w:rsidRPr="006728F6">
        <w:rPr>
          <w:rFonts w:ascii="Times New Roman" w:hAnsi="Times New Roman"/>
          <w:sz w:val="32"/>
          <w:szCs w:val="32"/>
        </w:rPr>
        <w:t xml:space="preserve"> </w:t>
      </w:r>
      <w:r w:rsidRPr="006728F6">
        <w:rPr>
          <w:rFonts w:ascii="Times New Roman" w:hAnsi="Times New Roman"/>
          <w:sz w:val="32"/>
          <w:szCs w:val="32"/>
          <w:vertAlign w:val="subscript"/>
        </w:rPr>
        <w:t>3</w:t>
      </w:r>
      <w:r w:rsidRPr="006728F6">
        <w:rPr>
          <w:rFonts w:ascii="Times New Roman" w:hAnsi="Times New Roman"/>
          <w:sz w:val="28"/>
          <w:szCs w:val="28"/>
          <w:vertAlign w:val="subscript"/>
        </w:rPr>
        <w:t xml:space="preserve"> ,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  <w:vertAlign w:val="subscript"/>
        </w:rPr>
      </w:pP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28"/>
          <w:szCs w:val="28"/>
        </w:rPr>
        <w:t>где</w:t>
      </w:r>
      <w:proofErr w:type="gramStart"/>
      <w:r w:rsidRPr="006728F6">
        <w:rPr>
          <w:rFonts w:ascii="Times New Roman" w:hAnsi="Times New Roman"/>
          <w:sz w:val="28"/>
          <w:szCs w:val="28"/>
        </w:rPr>
        <w:t xml:space="preserve"> Д</w:t>
      </w:r>
      <w:proofErr w:type="gramEnd"/>
      <w:r w:rsidRPr="006728F6">
        <w:rPr>
          <w:rFonts w:ascii="Times New Roman" w:hAnsi="Times New Roman"/>
          <w:sz w:val="28"/>
          <w:szCs w:val="28"/>
        </w:rPr>
        <w:t xml:space="preserve"> – общая демографическая емкость территории по водным ресурсам, чел; Д </w:t>
      </w:r>
      <w:r w:rsidRPr="006728F6">
        <w:rPr>
          <w:rFonts w:ascii="Times New Roman" w:hAnsi="Times New Roman"/>
          <w:sz w:val="28"/>
          <w:szCs w:val="28"/>
          <w:vertAlign w:val="subscript"/>
        </w:rPr>
        <w:t>2</w:t>
      </w:r>
      <w:r w:rsidRPr="006728F6">
        <w:rPr>
          <w:rFonts w:ascii="Times New Roman" w:hAnsi="Times New Roman"/>
          <w:sz w:val="28"/>
          <w:szCs w:val="28"/>
        </w:rPr>
        <w:t xml:space="preserve"> – частная демографическая емкость территории по поверхностным водам, чел; Д</w:t>
      </w:r>
      <w:r w:rsidRPr="006728F6">
        <w:rPr>
          <w:rFonts w:ascii="Times New Roman" w:hAnsi="Times New Roman"/>
          <w:sz w:val="28"/>
          <w:szCs w:val="28"/>
          <w:vertAlign w:val="subscript"/>
        </w:rPr>
        <w:t>3</w:t>
      </w:r>
      <w:r w:rsidRPr="006728F6">
        <w:rPr>
          <w:rFonts w:ascii="Times New Roman" w:hAnsi="Times New Roman"/>
          <w:sz w:val="28"/>
          <w:szCs w:val="28"/>
        </w:rPr>
        <w:t xml:space="preserve"> – частная демографическая емкость территории по подземным водам, чел.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28"/>
          <w:szCs w:val="28"/>
        </w:rPr>
        <w:tab/>
        <w:t>Емкость территории по поверхностным водам определяется по формуле: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</w:p>
    <w:p w:rsidR="00FD6460" w:rsidRPr="006728F6" w:rsidRDefault="00FD6460" w:rsidP="00FD6460">
      <w:pPr>
        <w:jc w:val="center"/>
        <w:rPr>
          <w:rFonts w:ascii="Times New Roman" w:hAnsi="Times New Roman"/>
          <w:sz w:val="32"/>
          <w:szCs w:val="32"/>
        </w:rPr>
      </w:pPr>
      <w:r w:rsidRPr="006728F6">
        <w:rPr>
          <w:rFonts w:ascii="Times New Roman" w:hAnsi="Times New Roman"/>
          <w:sz w:val="32"/>
          <w:szCs w:val="32"/>
        </w:rPr>
        <w:t xml:space="preserve">Д </w:t>
      </w:r>
      <w:r w:rsidRPr="006728F6">
        <w:rPr>
          <w:rFonts w:ascii="Times New Roman" w:hAnsi="Times New Roman"/>
          <w:sz w:val="32"/>
          <w:szCs w:val="32"/>
          <w:vertAlign w:val="subscript"/>
        </w:rPr>
        <w:t>2</w:t>
      </w:r>
      <w:r w:rsidRPr="006728F6">
        <w:rPr>
          <w:rFonts w:ascii="Times New Roman" w:hAnsi="Times New Roman"/>
          <w:sz w:val="32"/>
          <w:szCs w:val="32"/>
        </w:rPr>
        <w:t xml:space="preserve"> = </w:t>
      </w:r>
      <w:r w:rsidRPr="006728F6">
        <w:rPr>
          <w:rFonts w:ascii="Times New Roman CYR" w:hAnsi="Times New Roman CYR" w:cs="Times New Roman CYR"/>
          <w:position w:val="-28"/>
          <w:sz w:val="40"/>
          <w:szCs w:val="40"/>
        </w:rPr>
        <w:object w:dxaOrig="460" w:dyaOrig="680">
          <v:shape id="_x0000_i1026" type="#_x0000_t75" style="width:23.7pt;height:33.7pt" o:ole="">
            <v:imagedata r:id="rId7" o:title=""/>
          </v:shape>
          <o:OLEObject Type="Embed" ProgID="Equation.3" ShapeID="_x0000_i1026" DrawAspect="Content" ObjectID="_1732440988" r:id="rId8"/>
        </w:object>
      </w:r>
      <w:r w:rsidRPr="006728F6">
        <w:rPr>
          <w:rFonts w:ascii="Times New Roman CYR" w:hAnsi="Times New Roman CYR" w:cs="Times New Roman CYR"/>
          <w:sz w:val="32"/>
          <w:szCs w:val="32"/>
        </w:rPr>
        <w:t xml:space="preserve">( </w:t>
      </w:r>
      <w:proofErr w:type="gramStart"/>
      <w:r w:rsidRPr="006728F6">
        <w:rPr>
          <w:rFonts w:ascii="Times New Roman CYR" w:hAnsi="Times New Roman CYR" w:cs="Times New Roman CYR"/>
          <w:sz w:val="32"/>
          <w:szCs w:val="32"/>
        </w:rPr>
        <w:t>Р</w:t>
      </w:r>
      <w:proofErr w:type="gramEnd"/>
      <w:r w:rsidRPr="006728F6">
        <w:rPr>
          <w:rFonts w:ascii="Times New Roman CYR" w:hAnsi="Times New Roman CYR" w:cs="Times New Roman CYR"/>
          <w:sz w:val="32"/>
          <w:szCs w:val="32"/>
        </w:rPr>
        <w:t xml:space="preserve"> </w:t>
      </w:r>
      <w:r w:rsidRPr="006728F6">
        <w:rPr>
          <w:rFonts w:ascii="Times New Roman" w:hAnsi="Times New Roman"/>
          <w:sz w:val="32"/>
          <w:szCs w:val="32"/>
        </w:rPr>
        <w:t xml:space="preserve"> ∙ К  ∙ 1000 ) / ρ , 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28"/>
          <w:szCs w:val="28"/>
        </w:rPr>
        <w:t xml:space="preserve">где </w:t>
      </w:r>
      <w:proofErr w:type="gramStart"/>
      <w:r w:rsidRPr="006728F6">
        <w:rPr>
          <w:rFonts w:ascii="Times New Roman" w:hAnsi="Times New Roman"/>
          <w:sz w:val="28"/>
          <w:szCs w:val="28"/>
        </w:rPr>
        <w:t>Р</w:t>
      </w:r>
      <w:proofErr w:type="gramEnd"/>
      <w:r w:rsidRPr="006728F6">
        <w:rPr>
          <w:rFonts w:ascii="Times New Roman" w:hAnsi="Times New Roman"/>
          <w:sz w:val="28"/>
          <w:szCs w:val="28"/>
        </w:rPr>
        <w:t xml:space="preserve"> – сумма расходов воды в водотоках, которую можно изъять для данной территории, исходя из общего водохозяйственного баланса водосборных бассейнов водотоков, м</w:t>
      </w:r>
      <w:r w:rsidRPr="006728F6">
        <w:rPr>
          <w:rFonts w:ascii="Times New Roman" w:hAnsi="Times New Roman"/>
          <w:sz w:val="28"/>
          <w:szCs w:val="28"/>
          <w:vertAlign w:val="superscript"/>
        </w:rPr>
        <w:t>3</w:t>
      </w:r>
      <w:r w:rsidRPr="006728F6">
        <w:rPr>
          <w:rFonts w:ascii="Times New Roman" w:hAnsi="Times New Roman"/>
          <w:sz w:val="28"/>
          <w:szCs w:val="28"/>
        </w:rPr>
        <w:t>/</w:t>
      </w:r>
      <w:proofErr w:type="spellStart"/>
      <w:r w:rsidRPr="006728F6">
        <w:rPr>
          <w:rFonts w:ascii="Times New Roman" w:hAnsi="Times New Roman"/>
          <w:sz w:val="28"/>
          <w:szCs w:val="28"/>
        </w:rPr>
        <w:t>сут</w:t>
      </w:r>
      <w:proofErr w:type="spellEnd"/>
      <w:r w:rsidRPr="006728F6">
        <w:rPr>
          <w:rFonts w:ascii="Times New Roman" w:hAnsi="Times New Roman"/>
          <w:sz w:val="28"/>
          <w:szCs w:val="28"/>
        </w:rPr>
        <w:t xml:space="preserve"> (ориентировочно 3-4%); ρ – нормативная </w:t>
      </w:r>
      <w:proofErr w:type="spellStart"/>
      <w:r w:rsidRPr="006728F6">
        <w:rPr>
          <w:rFonts w:ascii="Times New Roman" w:hAnsi="Times New Roman"/>
          <w:sz w:val="28"/>
          <w:szCs w:val="28"/>
        </w:rPr>
        <w:t>водообеспеченность</w:t>
      </w:r>
      <w:proofErr w:type="spellEnd"/>
      <w:r w:rsidRPr="006728F6">
        <w:rPr>
          <w:rFonts w:ascii="Times New Roman" w:hAnsi="Times New Roman"/>
          <w:sz w:val="28"/>
          <w:szCs w:val="28"/>
        </w:rPr>
        <w:t xml:space="preserve"> 1 тыс. жителей, м</w:t>
      </w:r>
      <w:r w:rsidRPr="006728F6">
        <w:rPr>
          <w:rFonts w:ascii="Times New Roman" w:hAnsi="Times New Roman"/>
          <w:sz w:val="28"/>
          <w:szCs w:val="28"/>
          <w:vertAlign w:val="superscript"/>
        </w:rPr>
        <w:t>3</w:t>
      </w:r>
      <w:r w:rsidRPr="006728F6">
        <w:rPr>
          <w:rFonts w:ascii="Times New Roman" w:hAnsi="Times New Roman"/>
          <w:sz w:val="28"/>
          <w:szCs w:val="28"/>
        </w:rPr>
        <w:t>/</w:t>
      </w:r>
      <w:proofErr w:type="spellStart"/>
      <w:r w:rsidRPr="006728F6">
        <w:rPr>
          <w:rFonts w:ascii="Times New Roman" w:hAnsi="Times New Roman"/>
          <w:sz w:val="28"/>
          <w:szCs w:val="28"/>
        </w:rPr>
        <w:t>сут</w:t>
      </w:r>
      <w:proofErr w:type="spellEnd"/>
      <w:r w:rsidRPr="006728F6">
        <w:rPr>
          <w:rFonts w:ascii="Times New Roman" w:hAnsi="Times New Roman"/>
          <w:sz w:val="28"/>
          <w:szCs w:val="28"/>
        </w:rPr>
        <w:t>.</w:t>
      </w:r>
      <w:r w:rsidRPr="006728F6">
        <w:rPr>
          <w:rFonts w:ascii="Times New Roman" w:hAnsi="Times New Roman"/>
          <w:sz w:val="32"/>
          <w:szCs w:val="32"/>
        </w:rPr>
        <w:t xml:space="preserve"> </w:t>
      </w:r>
      <w:r w:rsidRPr="006728F6">
        <w:rPr>
          <w:rFonts w:ascii="Times New Roman" w:hAnsi="Times New Roman"/>
          <w:sz w:val="28"/>
          <w:szCs w:val="28"/>
        </w:rPr>
        <w:t>(Принимается в зависимости от характера предполагаемого развития района 1000-1200 м</w:t>
      </w:r>
      <w:r w:rsidRPr="006728F6">
        <w:rPr>
          <w:rFonts w:ascii="Times New Roman" w:hAnsi="Times New Roman"/>
          <w:sz w:val="28"/>
          <w:szCs w:val="28"/>
          <w:vertAlign w:val="superscript"/>
        </w:rPr>
        <w:t>3</w:t>
      </w:r>
      <w:r w:rsidRPr="006728F6">
        <w:rPr>
          <w:rFonts w:ascii="Times New Roman" w:hAnsi="Times New Roman"/>
          <w:sz w:val="28"/>
          <w:szCs w:val="28"/>
        </w:rPr>
        <w:t>/</w:t>
      </w:r>
      <w:proofErr w:type="spellStart"/>
      <w:r w:rsidRPr="006728F6">
        <w:rPr>
          <w:rFonts w:ascii="Times New Roman" w:hAnsi="Times New Roman"/>
          <w:sz w:val="28"/>
          <w:szCs w:val="28"/>
        </w:rPr>
        <w:t>сут</w:t>
      </w:r>
      <w:proofErr w:type="spellEnd"/>
      <w:r w:rsidRPr="006728F6">
        <w:rPr>
          <w:rFonts w:ascii="Times New Roman" w:hAnsi="Times New Roman"/>
          <w:sz w:val="28"/>
          <w:szCs w:val="28"/>
        </w:rPr>
        <w:t>); К – коэффициент, учитывающий необходимость разбавления</w:t>
      </w:r>
      <w:r w:rsidR="0011196D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6728F6">
        <w:rPr>
          <w:rFonts w:ascii="Times New Roman" w:hAnsi="Times New Roman"/>
          <w:sz w:val="28"/>
          <w:szCs w:val="28"/>
        </w:rPr>
        <w:t>сточных вод (на реках южного стока</w:t>
      </w:r>
      <w:proofErr w:type="gramStart"/>
      <w:r w:rsidRPr="006728F6">
        <w:rPr>
          <w:rFonts w:ascii="Times New Roman" w:hAnsi="Times New Roman"/>
          <w:sz w:val="28"/>
          <w:szCs w:val="28"/>
        </w:rPr>
        <w:t xml:space="preserve"> К</w:t>
      </w:r>
      <w:proofErr w:type="gramEnd"/>
      <w:r w:rsidRPr="006728F6">
        <w:rPr>
          <w:rFonts w:ascii="Times New Roman" w:hAnsi="Times New Roman"/>
          <w:sz w:val="28"/>
          <w:szCs w:val="28"/>
        </w:rPr>
        <w:t xml:space="preserve"> = 0,25 , на реках северного стока К = 0,1).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6728F6">
        <w:rPr>
          <w:rFonts w:ascii="Times New Roman" w:hAnsi="Times New Roman"/>
          <w:sz w:val="28"/>
          <w:szCs w:val="28"/>
        </w:rPr>
        <w:tab/>
        <w:t>Емкость территории по подземным водам составляет: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</w:p>
    <w:p w:rsidR="00FD6460" w:rsidRPr="006728F6" w:rsidRDefault="00FD6460" w:rsidP="00FD6460">
      <w:pPr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6728F6">
        <w:rPr>
          <w:rFonts w:ascii="Times New Roman" w:hAnsi="Times New Roman"/>
          <w:sz w:val="32"/>
          <w:szCs w:val="32"/>
        </w:rPr>
        <w:t xml:space="preserve">Д </w:t>
      </w:r>
      <w:r w:rsidRPr="006728F6">
        <w:rPr>
          <w:rFonts w:ascii="Times New Roman" w:hAnsi="Times New Roman"/>
          <w:sz w:val="32"/>
          <w:szCs w:val="32"/>
          <w:vertAlign w:val="subscript"/>
        </w:rPr>
        <w:t>3</w:t>
      </w:r>
      <w:r w:rsidRPr="006728F6">
        <w:rPr>
          <w:rFonts w:ascii="Times New Roman" w:hAnsi="Times New Roman"/>
          <w:sz w:val="32"/>
          <w:szCs w:val="32"/>
        </w:rPr>
        <w:t xml:space="preserve"> = </w:t>
      </w:r>
      <w:r w:rsidRPr="006728F6">
        <w:rPr>
          <w:rFonts w:ascii="Times New Roman CYR" w:hAnsi="Times New Roman CYR" w:cs="Times New Roman CYR"/>
          <w:position w:val="-28"/>
          <w:sz w:val="40"/>
          <w:szCs w:val="40"/>
        </w:rPr>
        <w:object w:dxaOrig="460" w:dyaOrig="680">
          <v:shape id="_x0000_i1027" type="#_x0000_t75" style="width:23.7pt;height:33.7pt" o:ole="">
            <v:imagedata r:id="rId9" o:title=""/>
          </v:shape>
          <o:OLEObject Type="Embed" ProgID="Equation.3" ShapeID="_x0000_i1027" DrawAspect="Content" ObjectID="_1732440989" r:id="rId10"/>
        </w:object>
      </w:r>
      <w:r w:rsidRPr="006728F6">
        <w:rPr>
          <w:rFonts w:ascii="Times New Roman CYR" w:hAnsi="Times New Roman CYR" w:cs="Times New Roman CYR"/>
          <w:sz w:val="32"/>
          <w:szCs w:val="32"/>
        </w:rPr>
        <w:t xml:space="preserve">Э </w:t>
      </w:r>
      <w:r w:rsidRPr="006728F6">
        <w:rPr>
          <w:rFonts w:ascii="Times New Roman" w:hAnsi="Times New Roman"/>
          <w:sz w:val="32"/>
          <w:szCs w:val="32"/>
        </w:rPr>
        <w:t xml:space="preserve"> ∙ </w:t>
      </w:r>
      <w:proofErr w:type="spellStart"/>
      <w:r w:rsidRPr="006728F6">
        <w:rPr>
          <w:rFonts w:ascii="Times New Roman CYR" w:hAnsi="Times New Roman CYR" w:cs="Times New Roman CYR"/>
          <w:sz w:val="32"/>
          <w:szCs w:val="32"/>
        </w:rPr>
        <w:t>Т</w:t>
      </w:r>
      <w:r w:rsidRPr="006728F6">
        <w:rPr>
          <w:rFonts w:ascii="Times New Roman CYR" w:hAnsi="Times New Roman CYR" w:cs="Times New Roman CYR"/>
          <w:sz w:val="32"/>
          <w:szCs w:val="32"/>
          <w:vertAlign w:val="subscript"/>
        </w:rPr>
        <w:t>рп</w:t>
      </w:r>
      <w:proofErr w:type="spellEnd"/>
      <w:r w:rsidRPr="006728F6">
        <w:rPr>
          <w:rFonts w:ascii="Times New Roman CYR" w:hAnsi="Times New Roman CYR" w:cs="Times New Roman CYR"/>
          <w:sz w:val="32"/>
          <w:szCs w:val="32"/>
        </w:rPr>
        <w:t xml:space="preserve"> </w:t>
      </w:r>
      <w:r w:rsidRPr="006728F6">
        <w:rPr>
          <w:rFonts w:ascii="Times New Roman" w:hAnsi="Times New Roman"/>
          <w:sz w:val="32"/>
          <w:szCs w:val="32"/>
        </w:rPr>
        <w:t xml:space="preserve"> ∙ 1000 / </w:t>
      </w:r>
      <w:proofErr w:type="spellStart"/>
      <w:r w:rsidRPr="006728F6">
        <w:rPr>
          <w:rFonts w:ascii="Times New Roman" w:hAnsi="Times New Roman"/>
          <w:sz w:val="32"/>
          <w:szCs w:val="32"/>
        </w:rPr>
        <w:t>ρ</w:t>
      </w:r>
      <w:r w:rsidRPr="006728F6">
        <w:rPr>
          <w:rFonts w:ascii="Times New Roman" w:hAnsi="Times New Roman"/>
          <w:sz w:val="32"/>
          <w:szCs w:val="32"/>
          <w:vertAlign w:val="subscript"/>
        </w:rPr>
        <w:t>о</w:t>
      </w:r>
      <w:proofErr w:type="spellEnd"/>
      <w:proofErr w:type="gramStart"/>
      <w:r w:rsidRPr="006728F6">
        <w:rPr>
          <w:rFonts w:ascii="Times New Roman" w:hAnsi="Times New Roman"/>
          <w:sz w:val="32"/>
          <w:szCs w:val="32"/>
          <w:vertAlign w:val="subscript"/>
        </w:rPr>
        <w:t xml:space="preserve"> </w:t>
      </w:r>
      <w:r w:rsidRPr="006728F6">
        <w:rPr>
          <w:rFonts w:ascii="Times New Roman" w:hAnsi="Times New Roman"/>
          <w:sz w:val="28"/>
          <w:szCs w:val="28"/>
          <w:vertAlign w:val="subscript"/>
        </w:rPr>
        <w:t xml:space="preserve"> ,</w:t>
      </w:r>
      <w:proofErr w:type="gramEnd"/>
    </w:p>
    <w:p w:rsidR="00FD6460" w:rsidRPr="006728F6" w:rsidRDefault="00FD6460" w:rsidP="00FD6460">
      <w:pPr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FD6460" w:rsidRPr="006728F6" w:rsidRDefault="00FD6460" w:rsidP="00FD646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28"/>
          <w:szCs w:val="28"/>
        </w:rPr>
        <w:t>где</w:t>
      </w:r>
      <w:proofErr w:type="gramStart"/>
      <w:r w:rsidRPr="006728F6">
        <w:rPr>
          <w:rFonts w:ascii="Times New Roman" w:hAnsi="Times New Roman"/>
          <w:sz w:val="28"/>
          <w:szCs w:val="28"/>
        </w:rPr>
        <w:t xml:space="preserve"> Э</w:t>
      </w:r>
      <w:proofErr w:type="gramEnd"/>
      <w:r w:rsidRPr="006728F6">
        <w:rPr>
          <w:rFonts w:ascii="Times New Roman" w:hAnsi="Times New Roman"/>
          <w:sz w:val="28"/>
          <w:szCs w:val="28"/>
        </w:rPr>
        <w:t xml:space="preserve"> – эксплуатационный модуль </w:t>
      </w:r>
      <w:r w:rsidR="00EE529D">
        <w:rPr>
          <w:rFonts w:ascii="Times New Roman" w:hAnsi="Times New Roman"/>
          <w:sz w:val="28"/>
          <w:szCs w:val="28"/>
        </w:rPr>
        <w:t xml:space="preserve">подземного стока, измеряемый в </w:t>
      </w:r>
      <w:r w:rsidRPr="006728F6">
        <w:rPr>
          <w:rFonts w:ascii="Times New Roman" w:hAnsi="Times New Roman"/>
          <w:sz w:val="28"/>
          <w:szCs w:val="28"/>
        </w:rPr>
        <w:t>тыс. м</w:t>
      </w:r>
      <w:r w:rsidRPr="006728F6">
        <w:rPr>
          <w:rFonts w:ascii="Times New Roman" w:hAnsi="Times New Roman"/>
          <w:sz w:val="28"/>
          <w:szCs w:val="28"/>
          <w:vertAlign w:val="superscript"/>
        </w:rPr>
        <w:t>3</w:t>
      </w:r>
      <w:r w:rsidRPr="006728F6">
        <w:rPr>
          <w:rFonts w:ascii="Times New Roman" w:hAnsi="Times New Roman"/>
          <w:sz w:val="28"/>
          <w:szCs w:val="28"/>
        </w:rPr>
        <w:t>/(</w:t>
      </w:r>
      <w:proofErr w:type="spellStart"/>
      <w:r w:rsidRPr="006728F6">
        <w:rPr>
          <w:rFonts w:ascii="Times New Roman" w:hAnsi="Times New Roman"/>
          <w:sz w:val="28"/>
          <w:szCs w:val="28"/>
        </w:rPr>
        <w:t>сут</w:t>
      </w:r>
      <w:proofErr w:type="spellEnd"/>
      <w:r w:rsidRPr="006728F6">
        <w:rPr>
          <w:rFonts w:ascii="Times New Roman" w:hAnsi="Times New Roman"/>
          <w:sz w:val="28"/>
          <w:szCs w:val="28"/>
        </w:rPr>
        <w:t xml:space="preserve"> ∙ га). Назначается ориентировочно от 8 - 15</w:t>
      </w:r>
      <w:proofErr w:type="gramStart"/>
      <w:r w:rsidRPr="006728F6">
        <w:rPr>
          <w:rFonts w:ascii="Times New Roman" w:hAnsi="Times New Roman"/>
          <w:sz w:val="28"/>
          <w:szCs w:val="28"/>
        </w:rPr>
        <w:t xml:space="preserve"> ;</w:t>
      </w:r>
      <w:proofErr w:type="gramEnd"/>
      <w:r w:rsidRPr="006728F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28F6">
        <w:rPr>
          <w:rFonts w:ascii="Times New Roman" w:hAnsi="Times New Roman"/>
          <w:sz w:val="28"/>
          <w:szCs w:val="28"/>
        </w:rPr>
        <w:t>Т</w:t>
      </w:r>
      <w:r w:rsidRPr="006728F6">
        <w:rPr>
          <w:rFonts w:ascii="Times New Roman" w:hAnsi="Times New Roman"/>
          <w:sz w:val="28"/>
          <w:szCs w:val="28"/>
          <w:vertAlign w:val="subscript"/>
        </w:rPr>
        <w:t>рп</w:t>
      </w:r>
      <w:proofErr w:type="spellEnd"/>
      <w:r w:rsidRPr="006728F6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6728F6">
        <w:rPr>
          <w:rFonts w:ascii="Times New Roman" w:hAnsi="Times New Roman"/>
          <w:sz w:val="28"/>
          <w:szCs w:val="28"/>
          <w:lang w:val="en-US"/>
        </w:rPr>
        <w:t>i</w:t>
      </w:r>
      <w:proofErr w:type="spellEnd"/>
      <w:r w:rsidRPr="006728F6">
        <w:rPr>
          <w:rFonts w:ascii="Times New Roman" w:hAnsi="Times New Roman"/>
          <w:sz w:val="28"/>
          <w:szCs w:val="28"/>
        </w:rPr>
        <w:t xml:space="preserve">-я территория района проектирования, имеющая подземные воды, га. Принимается самостоятельно;  </w:t>
      </w:r>
      <w:proofErr w:type="spellStart"/>
      <w:r w:rsidRPr="006728F6">
        <w:rPr>
          <w:rFonts w:ascii="Times New Roman" w:hAnsi="Times New Roman"/>
          <w:sz w:val="28"/>
          <w:szCs w:val="28"/>
        </w:rPr>
        <w:t>ρ</w:t>
      </w:r>
      <w:r w:rsidRPr="006728F6">
        <w:rPr>
          <w:rFonts w:ascii="Times New Roman" w:hAnsi="Times New Roman"/>
          <w:sz w:val="28"/>
          <w:szCs w:val="28"/>
          <w:vertAlign w:val="subscript"/>
        </w:rPr>
        <w:t>о</w:t>
      </w:r>
      <w:proofErr w:type="spellEnd"/>
      <w:r w:rsidRPr="006728F6">
        <w:rPr>
          <w:rFonts w:ascii="Times New Roman" w:hAnsi="Times New Roman"/>
          <w:sz w:val="28"/>
          <w:szCs w:val="28"/>
        </w:rPr>
        <w:t xml:space="preserve"> – специальный норматив водоснабжения 1 тыс. жителей (</w:t>
      </w:r>
      <w:proofErr w:type="spellStart"/>
      <w:r w:rsidRPr="006728F6">
        <w:rPr>
          <w:rFonts w:ascii="Times New Roman" w:hAnsi="Times New Roman"/>
          <w:sz w:val="28"/>
          <w:szCs w:val="28"/>
        </w:rPr>
        <w:t>принмать</w:t>
      </w:r>
      <w:proofErr w:type="spellEnd"/>
      <w:r w:rsidRPr="006728F6">
        <w:rPr>
          <w:rFonts w:ascii="Times New Roman" w:hAnsi="Times New Roman"/>
          <w:sz w:val="28"/>
          <w:szCs w:val="28"/>
        </w:rPr>
        <w:t xml:space="preserve"> 200 – 300 м</w:t>
      </w:r>
      <w:r w:rsidRPr="006728F6">
        <w:rPr>
          <w:rFonts w:ascii="Times New Roman" w:hAnsi="Times New Roman"/>
          <w:sz w:val="28"/>
          <w:szCs w:val="28"/>
          <w:vertAlign w:val="superscript"/>
        </w:rPr>
        <w:t>3</w:t>
      </w:r>
      <w:r w:rsidRPr="006728F6">
        <w:rPr>
          <w:rFonts w:ascii="Times New Roman" w:hAnsi="Times New Roman"/>
          <w:sz w:val="28"/>
          <w:szCs w:val="28"/>
        </w:rPr>
        <w:t xml:space="preserve">/ </w:t>
      </w:r>
      <w:proofErr w:type="spellStart"/>
      <w:r w:rsidRPr="006728F6">
        <w:rPr>
          <w:rFonts w:ascii="Times New Roman" w:hAnsi="Times New Roman"/>
          <w:sz w:val="28"/>
          <w:szCs w:val="28"/>
        </w:rPr>
        <w:t>сут</w:t>
      </w:r>
      <w:proofErr w:type="spellEnd"/>
      <w:r w:rsidRPr="006728F6">
        <w:rPr>
          <w:rFonts w:ascii="Times New Roman" w:hAnsi="Times New Roman"/>
          <w:sz w:val="28"/>
          <w:szCs w:val="28"/>
        </w:rPr>
        <w:t>).</w:t>
      </w:r>
    </w:p>
    <w:p w:rsidR="00FD6460" w:rsidRDefault="00FD6460" w:rsidP="00FD6460">
      <w:pPr>
        <w:jc w:val="both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32"/>
          <w:szCs w:val="32"/>
        </w:rPr>
        <w:lastRenderedPageBreak/>
        <w:tab/>
      </w:r>
      <w:r w:rsidRPr="006728F6">
        <w:rPr>
          <w:rFonts w:ascii="Times New Roman" w:hAnsi="Times New Roman"/>
          <w:sz w:val="28"/>
          <w:szCs w:val="28"/>
        </w:rPr>
        <w:t xml:space="preserve">При определении демографической емкости </w:t>
      </w:r>
      <w:proofErr w:type="spellStart"/>
      <w:r w:rsidRPr="006728F6">
        <w:rPr>
          <w:rFonts w:ascii="Times New Roman" w:hAnsi="Times New Roman"/>
          <w:sz w:val="28"/>
          <w:szCs w:val="28"/>
        </w:rPr>
        <w:t>терри</w:t>
      </w:r>
      <w:proofErr w:type="spellEnd"/>
      <w:r w:rsidR="0011196D">
        <w:rPr>
          <w:rFonts w:ascii="Times New Roman" w:hAnsi="Times New Roman"/>
          <w:sz w:val="28"/>
          <w:szCs w:val="28"/>
          <w:lang w:val="kk-KZ"/>
        </w:rPr>
        <w:t>т</w:t>
      </w:r>
      <w:proofErr w:type="spellStart"/>
      <w:r w:rsidRPr="006728F6">
        <w:rPr>
          <w:rFonts w:ascii="Times New Roman" w:hAnsi="Times New Roman"/>
          <w:sz w:val="28"/>
          <w:szCs w:val="28"/>
        </w:rPr>
        <w:t>ории</w:t>
      </w:r>
      <w:proofErr w:type="spellEnd"/>
      <w:r w:rsidRPr="006728F6">
        <w:rPr>
          <w:rFonts w:ascii="Times New Roman" w:hAnsi="Times New Roman"/>
          <w:sz w:val="28"/>
          <w:szCs w:val="28"/>
        </w:rPr>
        <w:t xml:space="preserve"> по наличию рекреационных ресурсов ориентировочно принимается, что численность отдыхающих в «пиковый период» составит 40 % населения района, которое в местностях с умеренным климатом (лесная, лесостепная зоны) распределяется следующим образом: в лесу – 75%, у воды – 25%, а в районах с жарким, сухим 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28"/>
          <w:szCs w:val="28"/>
        </w:rPr>
        <w:t>климатом – наоборот: в лесу – 25%, у воды – 75%. Таким образом, емкость территории по условиям организации отдыха в лесу составит: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</w:p>
    <w:p w:rsidR="00FD6460" w:rsidRPr="006728F6" w:rsidRDefault="00FD6460" w:rsidP="00FD6460">
      <w:pPr>
        <w:jc w:val="center"/>
        <w:rPr>
          <w:rFonts w:ascii="Times New Roman" w:hAnsi="Times New Roman"/>
          <w:sz w:val="32"/>
          <w:szCs w:val="32"/>
        </w:rPr>
      </w:pPr>
      <w:r w:rsidRPr="006728F6">
        <w:rPr>
          <w:rFonts w:ascii="Times New Roman" w:hAnsi="Times New Roman"/>
          <w:sz w:val="32"/>
          <w:szCs w:val="32"/>
        </w:rPr>
        <w:t xml:space="preserve">Д </w:t>
      </w:r>
      <w:r w:rsidRPr="006728F6">
        <w:rPr>
          <w:rFonts w:ascii="Times New Roman" w:hAnsi="Times New Roman"/>
          <w:sz w:val="32"/>
          <w:szCs w:val="32"/>
          <w:vertAlign w:val="subscript"/>
        </w:rPr>
        <w:t>4</w:t>
      </w:r>
      <w:r w:rsidRPr="006728F6">
        <w:rPr>
          <w:rFonts w:ascii="Times New Roman" w:hAnsi="Times New Roman"/>
          <w:sz w:val="32"/>
          <w:szCs w:val="32"/>
        </w:rPr>
        <w:t xml:space="preserve"> = </w:t>
      </w:r>
      <w:proofErr w:type="spellStart"/>
      <w:proofErr w:type="gramStart"/>
      <w:r w:rsidRPr="006728F6">
        <w:rPr>
          <w:rFonts w:ascii="Times New Roman" w:hAnsi="Times New Roman"/>
          <w:sz w:val="32"/>
          <w:szCs w:val="32"/>
        </w:rPr>
        <w:t>Т</w:t>
      </w:r>
      <w:r w:rsidRPr="006728F6">
        <w:rPr>
          <w:rFonts w:ascii="Times New Roman" w:hAnsi="Times New Roman"/>
          <w:sz w:val="32"/>
          <w:szCs w:val="32"/>
          <w:vertAlign w:val="subscript"/>
        </w:rPr>
        <w:t>р</w:t>
      </w:r>
      <w:proofErr w:type="spellEnd"/>
      <w:proofErr w:type="gramEnd"/>
      <w:r w:rsidRPr="006728F6">
        <w:rPr>
          <w:rFonts w:ascii="Times New Roman" w:hAnsi="Times New Roman"/>
          <w:sz w:val="32"/>
          <w:szCs w:val="32"/>
        </w:rPr>
        <w:t xml:space="preserve">  ∙ Л  ∙ 0,5  ∙ 1000 / (100  ∙ Н  ∙ М) ,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28"/>
          <w:szCs w:val="28"/>
        </w:rPr>
        <w:t xml:space="preserve">где  Д </w:t>
      </w:r>
      <w:r w:rsidRPr="006728F6">
        <w:rPr>
          <w:rFonts w:ascii="Times New Roman" w:hAnsi="Times New Roman"/>
          <w:sz w:val="28"/>
          <w:szCs w:val="28"/>
          <w:vertAlign w:val="subscript"/>
        </w:rPr>
        <w:t>4</w:t>
      </w:r>
      <w:r w:rsidRPr="006728F6">
        <w:rPr>
          <w:rFonts w:ascii="Times New Roman" w:hAnsi="Times New Roman"/>
          <w:sz w:val="28"/>
          <w:szCs w:val="28"/>
        </w:rPr>
        <w:t xml:space="preserve"> – частная демографическая емкость территории, чел; </w:t>
      </w:r>
      <w:proofErr w:type="spellStart"/>
      <w:r w:rsidRPr="006728F6">
        <w:rPr>
          <w:rFonts w:ascii="Times New Roman" w:hAnsi="Times New Roman"/>
          <w:sz w:val="28"/>
          <w:szCs w:val="28"/>
        </w:rPr>
        <w:t>Т</w:t>
      </w:r>
      <w:r w:rsidRPr="006728F6">
        <w:rPr>
          <w:rFonts w:ascii="Times New Roman" w:hAnsi="Times New Roman"/>
          <w:sz w:val="28"/>
          <w:szCs w:val="28"/>
          <w:vertAlign w:val="subscript"/>
        </w:rPr>
        <w:t>р</w:t>
      </w:r>
      <w:proofErr w:type="spellEnd"/>
      <w:r w:rsidRPr="006728F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728F6">
        <w:rPr>
          <w:rFonts w:ascii="Times New Roman" w:hAnsi="Times New Roman"/>
          <w:sz w:val="28"/>
          <w:szCs w:val="28"/>
        </w:rPr>
        <w:t>–т</w:t>
      </w:r>
      <w:proofErr w:type="gramEnd"/>
      <w:r w:rsidRPr="006728F6">
        <w:rPr>
          <w:rFonts w:ascii="Times New Roman" w:hAnsi="Times New Roman"/>
          <w:sz w:val="28"/>
          <w:szCs w:val="28"/>
        </w:rPr>
        <w:t>ерритория района, га; Л – лесистость района, %;     0,5 –  коэффициент, учитывающий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28"/>
          <w:szCs w:val="28"/>
        </w:rPr>
        <w:t xml:space="preserve"> необходимость организации зеленых зон городов; Н – ориентировочный норматив потребности 1 тыс. жителей в рекреационных территориях, км</w:t>
      </w:r>
      <w:proofErr w:type="gramStart"/>
      <w:r w:rsidRPr="006728F6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6728F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6728F6">
        <w:rPr>
          <w:rFonts w:ascii="Times New Roman" w:hAnsi="Times New Roman"/>
          <w:sz w:val="28"/>
          <w:szCs w:val="28"/>
        </w:rPr>
        <w:t xml:space="preserve">(при </w:t>
      </w:r>
      <w:proofErr w:type="spellStart"/>
      <w:r w:rsidRPr="006728F6">
        <w:rPr>
          <w:rFonts w:ascii="Times New Roman" w:hAnsi="Times New Roman"/>
          <w:sz w:val="28"/>
          <w:szCs w:val="28"/>
        </w:rPr>
        <w:t>среднй</w:t>
      </w:r>
      <w:proofErr w:type="spellEnd"/>
      <w:r w:rsidRPr="006728F6">
        <w:rPr>
          <w:rFonts w:ascii="Times New Roman" w:hAnsi="Times New Roman"/>
          <w:sz w:val="28"/>
          <w:szCs w:val="28"/>
        </w:rPr>
        <w:t xml:space="preserve"> допустимой рекреационной нагрузке 5 чел. на </w:t>
      </w:r>
      <w:smartTag w:uri="urn:schemas-microsoft-com:office:smarttags" w:element="metricconverter">
        <w:smartTagPr>
          <w:attr w:name="ProductID" w:val="1 га"/>
        </w:smartTagPr>
        <w:r w:rsidRPr="006728F6">
          <w:rPr>
            <w:rFonts w:ascii="Times New Roman" w:hAnsi="Times New Roman"/>
            <w:sz w:val="28"/>
            <w:szCs w:val="28"/>
          </w:rPr>
          <w:t>1 га</w:t>
        </w:r>
      </w:smartTag>
      <w:r w:rsidRPr="006728F6">
        <w:rPr>
          <w:rFonts w:ascii="Times New Roman" w:hAnsi="Times New Roman"/>
          <w:sz w:val="28"/>
          <w:szCs w:val="28"/>
        </w:rPr>
        <w:t xml:space="preserve"> леса этот норматив составляет 2 км</w:t>
      </w:r>
      <w:r w:rsidRPr="006728F6">
        <w:rPr>
          <w:rFonts w:ascii="Times New Roman" w:hAnsi="Times New Roman"/>
          <w:sz w:val="28"/>
          <w:szCs w:val="28"/>
          <w:vertAlign w:val="superscript"/>
        </w:rPr>
        <w:t>2</w:t>
      </w:r>
      <w:r w:rsidRPr="006728F6">
        <w:rPr>
          <w:rFonts w:ascii="Times New Roman" w:hAnsi="Times New Roman"/>
          <w:sz w:val="28"/>
          <w:szCs w:val="28"/>
        </w:rPr>
        <w:t>); М – коэффициент, учитывающий распределение отдыхающих в лесу и воды (для районов с умеренным климатом М = 0,3, для районов с жарким климатом М = 0,1).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28"/>
          <w:szCs w:val="28"/>
        </w:rPr>
        <w:tab/>
        <w:t>По условиям организации отдыха у воды емкость территории определяется по формуле: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</w:p>
    <w:p w:rsidR="00FD6460" w:rsidRPr="006728F6" w:rsidRDefault="00FD6460" w:rsidP="00FD6460">
      <w:pPr>
        <w:jc w:val="center"/>
        <w:rPr>
          <w:rFonts w:ascii="Times New Roman" w:hAnsi="Times New Roman"/>
          <w:sz w:val="32"/>
          <w:szCs w:val="32"/>
        </w:rPr>
      </w:pPr>
      <w:r w:rsidRPr="006728F6">
        <w:rPr>
          <w:rFonts w:ascii="Times New Roman" w:hAnsi="Times New Roman"/>
          <w:sz w:val="32"/>
          <w:szCs w:val="32"/>
        </w:rPr>
        <w:t xml:space="preserve">Д </w:t>
      </w:r>
      <w:r w:rsidRPr="006728F6">
        <w:rPr>
          <w:rFonts w:ascii="Times New Roman" w:hAnsi="Times New Roman"/>
          <w:sz w:val="32"/>
          <w:szCs w:val="32"/>
          <w:vertAlign w:val="subscript"/>
        </w:rPr>
        <w:t>5</w:t>
      </w:r>
      <w:r w:rsidRPr="006728F6">
        <w:rPr>
          <w:rFonts w:ascii="Times New Roman" w:hAnsi="Times New Roman"/>
          <w:sz w:val="32"/>
          <w:szCs w:val="32"/>
        </w:rPr>
        <w:t xml:space="preserve"> = 2  ∙ В  ∙ С  ∙ 1000 / (0,5  ∙ М </w:t>
      </w:r>
      <w:r w:rsidRPr="006728F6">
        <w:rPr>
          <w:rFonts w:ascii="Times New Roman" w:hAnsi="Times New Roman"/>
          <w:sz w:val="32"/>
          <w:szCs w:val="32"/>
          <w:vertAlign w:val="subscript"/>
        </w:rPr>
        <w:t>1</w:t>
      </w:r>
      <w:proofErr w:type="gramStart"/>
      <w:r w:rsidRPr="006728F6">
        <w:rPr>
          <w:rFonts w:ascii="Times New Roman" w:hAnsi="Times New Roman"/>
          <w:sz w:val="32"/>
          <w:szCs w:val="32"/>
          <w:vertAlign w:val="subscript"/>
        </w:rPr>
        <w:t xml:space="preserve"> </w:t>
      </w:r>
      <w:r w:rsidRPr="006728F6">
        <w:rPr>
          <w:rFonts w:ascii="Times New Roman" w:hAnsi="Times New Roman"/>
          <w:sz w:val="32"/>
          <w:szCs w:val="32"/>
        </w:rPr>
        <w:t>)</w:t>
      </w:r>
      <w:proofErr w:type="gramEnd"/>
      <w:r w:rsidRPr="006728F6">
        <w:rPr>
          <w:rFonts w:ascii="Times New Roman" w:hAnsi="Times New Roman"/>
          <w:sz w:val="32"/>
          <w:szCs w:val="32"/>
        </w:rPr>
        <w:t xml:space="preserve"> ,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28"/>
          <w:szCs w:val="28"/>
        </w:rPr>
        <w:t>где</w:t>
      </w:r>
      <w:proofErr w:type="gramStart"/>
      <w:r w:rsidRPr="006728F6">
        <w:rPr>
          <w:rFonts w:ascii="Times New Roman" w:hAnsi="Times New Roman"/>
          <w:sz w:val="28"/>
          <w:szCs w:val="28"/>
        </w:rPr>
        <w:t xml:space="preserve">  Д</w:t>
      </w:r>
      <w:proofErr w:type="gramEnd"/>
      <w:r w:rsidRPr="006728F6">
        <w:rPr>
          <w:rFonts w:ascii="Times New Roman" w:hAnsi="Times New Roman"/>
          <w:sz w:val="28"/>
          <w:szCs w:val="28"/>
        </w:rPr>
        <w:t xml:space="preserve"> </w:t>
      </w:r>
      <w:r w:rsidRPr="006728F6">
        <w:rPr>
          <w:rFonts w:ascii="Times New Roman" w:hAnsi="Times New Roman"/>
          <w:sz w:val="28"/>
          <w:szCs w:val="28"/>
          <w:vertAlign w:val="subscript"/>
        </w:rPr>
        <w:t>4</w:t>
      </w:r>
      <w:r w:rsidRPr="006728F6">
        <w:rPr>
          <w:rFonts w:ascii="Times New Roman" w:hAnsi="Times New Roman"/>
          <w:sz w:val="28"/>
          <w:szCs w:val="28"/>
        </w:rPr>
        <w:t xml:space="preserve"> – частная демографическая емкость территории, чел; В – длина водотоков, пригодных для купания, км; С – коэффициент, учитывающий возможность организации пляжей (в районах лесной и лесостепной зон С = 0,5, а в районах степной зоны С = 0,3); 0,5 – ориентировочный норматив потребности 1000 жителей в пляжах, км; М </w:t>
      </w:r>
      <w:r w:rsidRPr="006728F6">
        <w:rPr>
          <w:rFonts w:ascii="Times New Roman" w:hAnsi="Times New Roman"/>
          <w:sz w:val="28"/>
          <w:szCs w:val="28"/>
          <w:vertAlign w:val="subscript"/>
        </w:rPr>
        <w:t>1</w:t>
      </w:r>
      <w:r w:rsidRPr="006728F6">
        <w:rPr>
          <w:rFonts w:ascii="Times New Roman" w:hAnsi="Times New Roman"/>
          <w:sz w:val="28"/>
          <w:szCs w:val="28"/>
        </w:rPr>
        <w:t xml:space="preserve"> – коэффициент, учитывающий распределение отдыхающих в лесу и у воды (для районов с умеренным климатом М = 0.1 – 0,15, а для районов с жарким, сухим климатом М = 0,3- 0,4).</w:t>
      </w:r>
    </w:p>
    <w:p w:rsidR="00FD6460" w:rsidRPr="006728F6" w:rsidRDefault="00FD6460" w:rsidP="00FD646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28"/>
          <w:szCs w:val="28"/>
        </w:rPr>
        <w:t xml:space="preserve">Определение демографической емкости территории по условиям организации пригородной сельскохозяйственной базы определяется с учетом возможности выделения земель, на которых предполагается организовать пригородное хозяйство (при условии сохранения необходимой пропорциональности в севообороте), а также с учетом целесообразности производства значительной части малотранспортабельных скоропортящихся </w:t>
      </w:r>
      <w:proofErr w:type="spellStart"/>
      <w:r w:rsidRPr="006728F6">
        <w:rPr>
          <w:rFonts w:ascii="Times New Roman" w:hAnsi="Times New Roman"/>
          <w:sz w:val="28"/>
          <w:szCs w:val="28"/>
        </w:rPr>
        <w:t>проду</w:t>
      </w:r>
      <w:proofErr w:type="spellEnd"/>
      <w:r w:rsidR="0011196D">
        <w:rPr>
          <w:rFonts w:ascii="Times New Roman" w:hAnsi="Times New Roman"/>
          <w:sz w:val="28"/>
          <w:szCs w:val="28"/>
          <w:lang w:val="kk-KZ"/>
        </w:rPr>
        <w:t>к</w:t>
      </w:r>
      <w:proofErr w:type="spellStart"/>
      <w:r w:rsidRPr="006728F6">
        <w:rPr>
          <w:rFonts w:ascii="Times New Roman" w:hAnsi="Times New Roman"/>
          <w:sz w:val="28"/>
          <w:szCs w:val="28"/>
        </w:rPr>
        <w:t>тов</w:t>
      </w:r>
      <w:proofErr w:type="spellEnd"/>
      <w:r w:rsidRPr="006728F6">
        <w:rPr>
          <w:rFonts w:ascii="Times New Roman" w:hAnsi="Times New Roman"/>
          <w:sz w:val="28"/>
          <w:szCs w:val="28"/>
        </w:rPr>
        <w:t xml:space="preserve"> на территории рассматриваемого района. Таким образом, демографическая емкость территории по данному фактору определяется по формуле:</w:t>
      </w:r>
    </w:p>
    <w:p w:rsidR="00FD6460" w:rsidRDefault="00FD6460" w:rsidP="00FD6460">
      <w:pPr>
        <w:ind w:left="2832"/>
        <w:rPr>
          <w:rFonts w:ascii="Times New Roman" w:hAnsi="Times New Roman"/>
          <w:sz w:val="32"/>
          <w:szCs w:val="32"/>
        </w:rPr>
      </w:pPr>
      <w:r w:rsidRPr="006728F6">
        <w:rPr>
          <w:rFonts w:ascii="Times New Roman" w:hAnsi="Times New Roman"/>
          <w:sz w:val="32"/>
          <w:szCs w:val="32"/>
        </w:rPr>
        <w:t xml:space="preserve">Д </w:t>
      </w:r>
      <w:r w:rsidRPr="006728F6">
        <w:rPr>
          <w:rFonts w:ascii="Times New Roman" w:hAnsi="Times New Roman"/>
          <w:sz w:val="32"/>
          <w:szCs w:val="32"/>
          <w:vertAlign w:val="subscript"/>
        </w:rPr>
        <w:t>6</w:t>
      </w:r>
      <w:r w:rsidRPr="006728F6">
        <w:rPr>
          <w:rFonts w:ascii="Times New Roman" w:hAnsi="Times New Roman"/>
          <w:sz w:val="32"/>
          <w:szCs w:val="32"/>
        </w:rPr>
        <w:t xml:space="preserve"> = Т </w:t>
      </w:r>
      <w:r w:rsidRPr="006728F6">
        <w:rPr>
          <w:rFonts w:ascii="Times New Roman" w:hAnsi="Times New Roman"/>
          <w:sz w:val="32"/>
          <w:szCs w:val="32"/>
          <w:vertAlign w:val="subscript"/>
        </w:rPr>
        <w:t>2</w:t>
      </w:r>
      <w:r w:rsidRPr="006728F6">
        <w:rPr>
          <w:rFonts w:ascii="Times New Roman" w:hAnsi="Times New Roman"/>
          <w:sz w:val="32"/>
          <w:szCs w:val="32"/>
        </w:rPr>
        <w:t xml:space="preserve">   ∙ Е   ∙ 1000 / </w:t>
      </w:r>
      <w:proofErr w:type="gramStart"/>
      <w:r w:rsidRPr="006728F6">
        <w:rPr>
          <w:rFonts w:ascii="Times New Roman" w:hAnsi="Times New Roman"/>
          <w:sz w:val="32"/>
          <w:szCs w:val="32"/>
        </w:rPr>
        <w:t>П</w:t>
      </w:r>
      <w:proofErr w:type="gramEnd"/>
      <w:r w:rsidRPr="006728F6">
        <w:rPr>
          <w:rFonts w:ascii="Times New Roman" w:hAnsi="Times New Roman"/>
          <w:sz w:val="32"/>
          <w:szCs w:val="32"/>
        </w:rPr>
        <w:t xml:space="preserve"> ,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28"/>
          <w:szCs w:val="28"/>
        </w:rPr>
        <w:t xml:space="preserve">где Д </w:t>
      </w:r>
      <w:r w:rsidRPr="006728F6">
        <w:rPr>
          <w:rFonts w:ascii="Times New Roman" w:hAnsi="Times New Roman"/>
          <w:sz w:val="28"/>
          <w:szCs w:val="28"/>
          <w:vertAlign w:val="subscript"/>
        </w:rPr>
        <w:t>6</w:t>
      </w:r>
      <w:r w:rsidRPr="006728F6">
        <w:rPr>
          <w:rFonts w:ascii="Times New Roman" w:hAnsi="Times New Roman"/>
          <w:sz w:val="28"/>
          <w:szCs w:val="28"/>
        </w:rPr>
        <w:t xml:space="preserve"> - частная демографическая емкость территории, чел;  Т </w:t>
      </w:r>
      <w:r w:rsidRPr="006728F6">
        <w:rPr>
          <w:rFonts w:ascii="Times New Roman" w:hAnsi="Times New Roman"/>
          <w:sz w:val="28"/>
          <w:szCs w:val="28"/>
          <w:vertAlign w:val="subscript"/>
        </w:rPr>
        <w:t>2</w:t>
      </w:r>
      <w:r w:rsidR="00EE529D">
        <w:rPr>
          <w:rFonts w:ascii="Times New Roman" w:hAnsi="Times New Roman"/>
          <w:sz w:val="28"/>
          <w:szCs w:val="28"/>
        </w:rPr>
        <w:t xml:space="preserve"> </w:t>
      </w:r>
      <w:r w:rsidRPr="006728F6">
        <w:rPr>
          <w:rFonts w:ascii="Times New Roman" w:hAnsi="Times New Roman"/>
          <w:sz w:val="28"/>
          <w:szCs w:val="28"/>
        </w:rPr>
        <w:t xml:space="preserve"> -территории, включенные по результатам комплексной оценки в категории </w:t>
      </w:r>
      <w:r w:rsidRPr="006728F6">
        <w:rPr>
          <w:rFonts w:ascii="Times New Roman" w:hAnsi="Times New Roman"/>
          <w:sz w:val="28"/>
          <w:szCs w:val="28"/>
        </w:rPr>
        <w:lastRenderedPageBreak/>
        <w:t xml:space="preserve">благоприятные» и «ограниченно благоприятные» для сельского хозяйства, га; Е – коэффициент, учитывающий возможность использования сельскохозяйственных земель под пригородную базу (принимать 0,2-0,3); </w:t>
      </w:r>
      <w:proofErr w:type="gramStart"/>
      <w:r w:rsidRPr="006728F6">
        <w:rPr>
          <w:rFonts w:ascii="Times New Roman" w:hAnsi="Times New Roman"/>
          <w:sz w:val="28"/>
          <w:szCs w:val="28"/>
        </w:rPr>
        <w:t>П</w:t>
      </w:r>
      <w:proofErr w:type="gramEnd"/>
      <w:r w:rsidRPr="006728F6">
        <w:rPr>
          <w:rFonts w:ascii="Times New Roman" w:hAnsi="Times New Roman"/>
          <w:sz w:val="28"/>
          <w:szCs w:val="28"/>
        </w:rPr>
        <w:t xml:space="preserve"> – ориентировочный показатель, отражающий потребность 1 тыс. жителей района в землях пригородной базы, га (принимать </w:t>
      </w:r>
      <w:smartTag w:uri="urn:schemas-microsoft-com:office:smarttags" w:element="metricconverter">
        <w:smartTagPr>
          <w:attr w:name="ProductID" w:val="100 га"/>
        </w:smartTagPr>
        <w:r w:rsidRPr="006728F6">
          <w:rPr>
            <w:rFonts w:ascii="Times New Roman" w:hAnsi="Times New Roman"/>
            <w:sz w:val="28"/>
            <w:szCs w:val="28"/>
          </w:rPr>
          <w:t>100 га</w:t>
        </w:r>
      </w:smartTag>
      <w:r w:rsidRPr="006728F6">
        <w:rPr>
          <w:rFonts w:ascii="Times New Roman" w:hAnsi="Times New Roman"/>
          <w:sz w:val="28"/>
          <w:szCs w:val="28"/>
        </w:rPr>
        <w:t>).</w:t>
      </w:r>
    </w:p>
    <w:p w:rsidR="00FD6460" w:rsidRPr="006728F6" w:rsidRDefault="00FD6460" w:rsidP="00FD6460">
      <w:pPr>
        <w:jc w:val="both"/>
        <w:rPr>
          <w:rFonts w:ascii="Times New Roman" w:hAnsi="Times New Roman"/>
          <w:sz w:val="28"/>
          <w:szCs w:val="28"/>
        </w:rPr>
      </w:pPr>
      <w:r w:rsidRPr="006728F6">
        <w:rPr>
          <w:rFonts w:ascii="Times New Roman" w:hAnsi="Times New Roman"/>
          <w:sz w:val="28"/>
          <w:szCs w:val="28"/>
        </w:rPr>
        <w:tab/>
        <w:t>Частные д</w:t>
      </w:r>
      <w:r w:rsidR="00EE529D">
        <w:rPr>
          <w:rFonts w:ascii="Times New Roman" w:hAnsi="Times New Roman"/>
          <w:sz w:val="28"/>
          <w:szCs w:val="28"/>
        </w:rPr>
        <w:t>емографические емкости района Д</w:t>
      </w:r>
      <w:r w:rsidRPr="006728F6">
        <w:rPr>
          <w:rFonts w:ascii="Times New Roman" w:hAnsi="Times New Roman"/>
          <w:sz w:val="28"/>
          <w:szCs w:val="28"/>
          <w:vertAlign w:val="subscript"/>
        </w:rPr>
        <w:t>1</w:t>
      </w:r>
      <w:proofErr w:type="gramStart"/>
      <w:r w:rsidRPr="006728F6">
        <w:rPr>
          <w:rFonts w:ascii="Times New Roman" w:hAnsi="Times New Roman"/>
          <w:sz w:val="28"/>
          <w:szCs w:val="28"/>
        </w:rPr>
        <w:t xml:space="preserve"> ÷ Д</w:t>
      </w:r>
      <w:proofErr w:type="gramEnd"/>
      <w:r w:rsidRPr="006728F6">
        <w:rPr>
          <w:rFonts w:ascii="Times New Roman" w:hAnsi="Times New Roman"/>
          <w:sz w:val="28"/>
          <w:szCs w:val="28"/>
        </w:rPr>
        <w:t xml:space="preserve"> </w:t>
      </w:r>
      <w:r w:rsidRPr="006728F6">
        <w:rPr>
          <w:rFonts w:ascii="Times New Roman" w:hAnsi="Times New Roman"/>
          <w:sz w:val="28"/>
          <w:szCs w:val="28"/>
          <w:vertAlign w:val="subscript"/>
        </w:rPr>
        <w:t>6</w:t>
      </w:r>
      <w:r w:rsidRPr="006728F6">
        <w:rPr>
          <w:rFonts w:ascii="Times New Roman" w:hAnsi="Times New Roman"/>
          <w:sz w:val="28"/>
          <w:szCs w:val="28"/>
        </w:rPr>
        <w:t xml:space="preserve"> следует сопоставить между собой и в качестве окончательного пока</w:t>
      </w:r>
      <w:r w:rsidR="00B508C4">
        <w:rPr>
          <w:rFonts w:ascii="Times New Roman" w:hAnsi="Times New Roman"/>
          <w:sz w:val="28"/>
          <w:szCs w:val="28"/>
        </w:rPr>
        <w:t xml:space="preserve">зателя демографической емкости </w:t>
      </w:r>
      <w:r w:rsidRPr="006728F6">
        <w:rPr>
          <w:rFonts w:ascii="Times New Roman" w:hAnsi="Times New Roman"/>
          <w:sz w:val="28"/>
          <w:szCs w:val="28"/>
        </w:rPr>
        <w:t>территории района принять наименьшее значение. Однако, если наименьший показатель демографической емкости     окаже</w:t>
      </w:r>
      <w:r w:rsidR="00B508C4">
        <w:rPr>
          <w:rFonts w:ascii="Times New Roman" w:hAnsi="Times New Roman"/>
          <w:sz w:val="28"/>
          <w:szCs w:val="28"/>
        </w:rPr>
        <w:t xml:space="preserve">тся ниже    уже существующей и </w:t>
      </w:r>
      <w:r w:rsidRPr="006728F6">
        <w:rPr>
          <w:rFonts w:ascii="Times New Roman" w:hAnsi="Times New Roman"/>
          <w:sz w:val="28"/>
          <w:szCs w:val="28"/>
        </w:rPr>
        <w:t>перспективной численности населения района, его нужно исключить из сравнения и обосновать это другими возможностями, компенсирующими потребность населения, например, ввозом продуктов питания из других районов, полноценным использованием зоны отдыха всего водохранилища и т. д. Тогда окончательная демографическая емкость территории района будет следующее наименьшее значение, но также не меньше численности населения района проектирования.</w:t>
      </w:r>
    </w:p>
    <w:p w:rsidR="00EE529D" w:rsidRDefault="00EE529D">
      <w:pPr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EE529D" w:rsidRPr="00F53B7B" w:rsidRDefault="00EE529D" w:rsidP="00EE529D">
      <w:pPr>
        <w:shd w:val="clear" w:color="auto" w:fill="FFFFFF"/>
        <w:rPr>
          <w:rFonts w:ascii="Times New Roman" w:hAnsi="Times New Roman"/>
          <w:color w:val="333333"/>
          <w:sz w:val="27"/>
          <w:szCs w:val="27"/>
        </w:rPr>
      </w:pPr>
    </w:p>
    <w:p w:rsidR="00EE529D" w:rsidRPr="00F53B7B" w:rsidRDefault="00EE529D" w:rsidP="00EE529D">
      <w:pPr>
        <w:shd w:val="clear" w:color="auto" w:fill="FFFFFF"/>
        <w:rPr>
          <w:rFonts w:ascii="Times New Roman" w:hAnsi="Times New Roman"/>
          <w:color w:val="333333"/>
          <w:sz w:val="27"/>
          <w:szCs w:val="27"/>
        </w:rPr>
      </w:pPr>
      <w:r w:rsidRPr="00F53B7B">
        <w:rPr>
          <w:rFonts w:ascii="Times New Roman" w:hAnsi="Times New Roman"/>
          <w:b/>
          <w:bCs/>
          <w:color w:val="333333"/>
          <w:sz w:val="27"/>
          <w:szCs w:val="27"/>
        </w:rPr>
        <w:t>Таблица 1.</w:t>
      </w:r>
      <w:r w:rsidRPr="00F53B7B">
        <w:rPr>
          <w:rFonts w:ascii="Times New Roman" w:hAnsi="Times New Roman"/>
          <w:color w:val="333333"/>
          <w:sz w:val="27"/>
          <w:szCs w:val="27"/>
        </w:rPr>
        <w:t xml:space="preserve"> Данные для расчета </w:t>
      </w:r>
      <w:proofErr w:type="gramStart"/>
      <w:r w:rsidRPr="00F53B7B">
        <w:rPr>
          <w:rFonts w:ascii="Times New Roman" w:hAnsi="Times New Roman"/>
          <w:color w:val="333333"/>
          <w:sz w:val="27"/>
          <w:szCs w:val="27"/>
        </w:rPr>
        <w:t>ДЕТ</w:t>
      </w:r>
      <w:proofErr w:type="gramEnd"/>
    </w:p>
    <w:tbl>
      <w:tblPr>
        <w:tblW w:w="9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5"/>
        <w:gridCol w:w="970"/>
        <w:gridCol w:w="962"/>
        <w:gridCol w:w="786"/>
        <w:gridCol w:w="1025"/>
        <w:gridCol w:w="1167"/>
        <w:gridCol w:w="1450"/>
        <w:gridCol w:w="1158"/>
        <w:gridCol w:w="1535"/>
      </w:tblGrid>
      <w:tr w:rsidR="00EE529D" w:rsidRPr="00F53B7B" w:rsidTr="001A5E5D">
        <w:tc>
          <w:tcPr>
            <w:tcW w:w="853" w:type="dxa"/>
            <w:vAlign w:val="center"/>
            <w:hideMark/>
          </w:tcPr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Вариант</w:t>
            </w:r>
          </w:p>
        </w:tc>
        <w:tc>
          <w:tcPr>
            <w:tcW w:w="976" w:type="dxa"/>
            <w:vAlign w:val="center"/>
            <w:hideMark/>
          </w:tcPr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 xml:space="preserve">Площадь </w:t>
            </w:r>
            <w:proofErr w:type="spellStart"/>
            <w:proofErr w:type="gramStart"/>
            <w:r w:rsidRPr="00F53B7B">
              <w:rPr>
                <w:rFonts w:ascii="Times New Roman" w:hAnsi="Times New Roman"/>
              </w:rPr>
              <w:t>терри</w:t>
            </w:r>
            <w:proofErr w:type="spellEnd"/>
            <w:r w:rsidRPr="00F53B7B">
              <w:rPr>
                <w:rFonts w:ascii="Times New Roman" w:hAnsi="Times New Roman"/>
              </w:rPr>
              <w:t>-тории</w:t>
            </w:r>
            <w:proofErr w:type="gramEnd"/>
            <w:r w:rsidRPr="00F53B7B">
              <w:rPr>
                <w:rFonts w:ascii="Times New Roman" w:hAnsi="Times New Roman"/>
              </w:rPr>
              <w:t>,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T, тыс. га,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 </w:t>
            </w:r>
          </w:p>
        </w:tc>
        <w:tc>
          <w:tcPr>
            <w:tcW w:w="1018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Ширина реки в паводок,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B,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proofErr w:type="gramStart"/>
            <w:r w:rsidRPr="00F53B7B">
              <w:rPr>
                <w:rFonts w:ascii="Times New Roman" w:hAnsi="Times New Roman"/>
              </w:rPr>
              <w:t>м</w:t>
            </w:r>
            <w:proofErr w:type="gramEnd"/>
            <w:r w:rsidRPr="00F53B7B">
              <w:rPr>
                <w:rFonts w:ascii="Times New Roman" w:hAnsi="Times New Roman"/>
              </w:rPr>
              <w:t>,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 </w:t>
            </w:r>
          </w:p>
        </w:tc>
        <w:tc>
          <w:tcPr>
            <w:tcW w:w="846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Глуби-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на реки,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h, м,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 </w:t>
            </w:r>
          </w:p>
        </w:tc>
        <w:tc>
          <w:tcPr>
            <w:tcW w:w="1071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 xml:space="preserve">Скорость течения  </w:t>
            </w:r>
          </w:p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реки,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 xml:space="preserve">V, м / </w:t>
            </w:r>
            <w:proofErr w:type="gramStart"/>
            <w:r w:rsidRPr="00F53B7B">
              <w:rPr>
                <w:rFonts w:ascii="Times New Roman" w:hAnsi="Times New Roman"/>
              </w:rPr>
              <w:t>с</w:t>
            </w:r>
            <w:proofErr w:type="gramEnd"/>
            <w:r w:rsidRPr="00F53B7B">
              <w:rPr>
                <w:rFonts w:ascii="Times New Roman" w:hAnsi="Times New Roman"/>
              </w:rPr>
              <w:t>.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 </w:t>
            </w:r>
          </w:p>
        </w:tc>
        <w:tc>
          <w:tcPr>
            <w:tcW w:w="1311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proofErr w:type="spellStart"/>
            <w:r w:rsidRPr="00F53B7B">
              <w:rPr>
                <w:rFonts w:ascii="Times New Roman" w:hAnsi="Times New Roman"/>
              </w:rPr>
              <w:t>Эксплуат</w:t>
            </w:r>
            <w:proofErr w:type="spellEnd"/>
            <w:r w:rsidRPr="00F53B7B">
              <w:rPr>
                <w:rFonts w:ascii="Times New Roman" w:hAnsi="Times New Roman"/>
              </w:rPr>
              <w:t>. модуль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F53B7B">
              <w:rPr>
                <w:rFonts w:ascii="Times New Roman" w:hAnsi="Times New Roman"/>
              </w:rPr>
              <w:t>подз</w:t>
            </w:r>
            <w:proofErr w:type="spellEnd"/>
            <w:r w:rsidRPr="00F53B7B">
              <w:rPr>
                <w:rFonts w:ascii="Times New Roman" w:hAnsi="Times New Roman"/>
              </w:rPr>
              <w:t>. стока с 1 га,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proofErr w:type="spellStart"/>
            <w:r w:rsidRPr="00F53B7B">
              <w:rPr>
                <w:rFonts w:ascii="Times New Roman" w:hAnsi="Times New Roman"/>
              </w:rPr>
              <w:t>E</w:t>
            </w:r>
            <w:r w:rsidRPr="00F53B7B">
              <w:rPr>
                <w:rFonts w:ascii="Times New Roman" w:hAnsi="Times New Roman"/>
                <w:vertAlign w:val="subscript"/>
              </w:rPr>
              <w:t>i</w:t>
            </w:r>
            <w:proofErr w:type="spellEnd"/>
            <w:r w:rsidRPr="00F53B7B">
              <w:rPr>
                <w:rFonts w:ascii="Times New Roman" w:hAnsi="Times New Roman"/>
              </w:rPr>
              <w:t>, м</w:t>
            </w:r>
            <w:r w:rsidRPr="00F53B7B">
              <w:rPr>
                <w:rFonts w:ascii="Times New Roman" w:hAnsi="Times New Roman"/>
                <w:vertAlign w:val="superscript"/>
              </w:rPr>
              <w:t>3 </w:t>
            </w:r>
            <w:r w:rsidRPr="00F53B7B">
              <w:rPr>
                <w:rFonts w:ascii="Times New Roman" w:hAnsi="Times New Roman"/>
              </w:rPr>
              <w:t xml:space="preserve">/ </w:t>
            </w:r>
            <w:proofErr w:type="spellStart"/>
            <w:r w:rsidRPr="00F53B7B">
              <w:rPr>
                <w:rFonts w:ascii="Times New Roman" w:hAnsi="Times New Roman"/>
              </w:rPr>
              <w:t>сут</w:t>
            </w:r>
            <w:proofErr w:type="spellEnd"/>
            <w:r w:rsidRPr="00F53B7B">
              <w:rPr>
                <w:rFonts w:ascii="Times New Roman" w:hAnsi="Times New Roman"/>
              </w:rPr>
              <w:t>,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vertAlign w:val="subscript"/>
              </w:rPr>
              <w:t> </w:t>
            </w:r>
          </w:p>
        </w:tc>
        <w:tc>
          <w:tcPr>
            <w:tcW w:w="1390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Коэффициент лесистости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L,%</w:t>
            </w:r>
          </w:p>
        </w:tc>
        <w:tc>
          <w:tcPr>
            <w:tcW w:w="1064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Длина водотоков, пригод</w:t>
            </w:r>
            <w:r w:rsidRPr="00F53B7B">
              <w:rPr>
                <w:rFonts w:ascii="Times New Roman" w:hAnsi="Times New Roman"/>
              </w:rPr>
              <w:t>ных для купания,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proofErr w:type="spellStart"/>
            <w:r w:rsidRPr="00F53B7B">
              <w:rPr>
                <w:rFonts w:ascii="Times New Roman" w:hAnsi="Times New Roman"/>
              </w:rPr>
              <w:t>R</w:t>
            </w:r>
            <w:r w:rsidRPr="00F53B7B">
              <w:rPr>
                <w:rFonts w:ascii="Times New Roman" w:hAnsi="Times New Roman"/>
                <w:vertAlign w:val="subscript"/>
              </w:rPr>
              <w:t>i</w:t>
            </w:r>
            <w:proofErr w:type="spellEnd"/>
            <w:r w:rsidRPr="00F53B7B">
              <w:rPr>
                <w:rFonts w:ascii="Times New Roman" w:hAnsi="Times New Roman"/>
              </w:rPr>
              <w:t>, км</w:t>
            </w:r>
          </w:p>
        </w:tc>
        <w:tc>
          <w:tcPr>
            <w:tcW w:w="1409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Площадь, благопри</w:t>
            </w:r>
            <w:r w:rsidRPr="00F53B7B">
              <w:rPr>
                <w:rFonts w:ascii="Times New Roman" w:hAnsi="Times New Roman"/>
              </w:rPr>
              <w:t>ятная для ведения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</w:rPr>
              <w:t>с / х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</w:rPr>
            </w:pPr>
            <w:proofErr w:type="spellStart"/>
            <w:r w:rsidRPr="00F53B7B">
              <w:rPr>
                <w:rFonts w:ascii="Times New Roman" w:hAnsi="Times New Roman"/>
              </w:rPr>
              <w:t>T</w:t>
            </w:r>
            <w:r w:rsidRPr="00F53B7B">
              <w:rPr>
                <w:rFonts w:ascii="Times New Roman" w:hAnsi="Times New Roman"/>
                <w:vertAlign w:val="subscript"/>
              </w:rPr>
              <w:t>cx</w:t>
            </w:r>
            <w:proofErr w:type="spellEnd"/>
            <w:r w:rsidRPr="00F53B7B">
              <w:rPr>
                <w:rFonts w:ascii="Times New Roman" w:hAnsi="Times New Roman"/>
              </w:rPr>
              <w:t>, га</w:t>
            </w:r>
          </w:p>
        </w:tc>
      </w:tr>
      <w:tr w:rsidR="00EE529D" w:rsidRPr="00F53B7B" w:rsidTr="001A5E5D">
        <w:tc>
          <w:tcPr>
            <w:tcW w:w="853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№1</w:t>
            </w:r>
          </w:p>
        </w:tc>
        <w:tc>
          <w:tcPr>
            <w:tcW w:w="976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216</w:t>
            </w:r>
          </w:p>
        </w:tc>
        <w:tc>
          <w:tcPr>
            <w:tcW w:w="1018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95</w:t>
            </w:r>
          </w:p>
        </w:tc>
        <w:tc>
          <w:tcPr>
            <w:tcW w:w="846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1071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0,9</w:t>
            </w:r>
          </w:p>
        </w:tc>
        <w:tc>
          <w:tcPr>
            <w:tcW w:w="1311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0,55</w:t>
            </w:r>
          </w:p>
        </w:tc>
        <w:tc>
          <w:tcPr>
            <w:tcW w:w="1390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0,52</w:t>
            </w:r>
          </w:p>
        </w:tc>
        <w:tc>
          <w:tcPr>
            <w:tcW w:w="1064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18</w:t>
            </w:r>
          </w:p>
        </w:tc>
        <w:tc>
          <w:tcPr>
            <w:tcW w:w="1409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0,30</w:t>
            </w:r>
          </w:p>
        </w:tc>
      </w:tr>
      <w:tr w:rsidR="00EE529D" w:rsidRPr="00F53B7B" w:rsidTr="001A5E5D">
        <w:tc>
          <w:tcPr>
            <w:tcW w:w="853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№2</w:t>
            </w:r>
          </w:p>
        </w:tc>
        <w:tc>
          <w:tcPr>
            <w:tcW w:w="976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436</w:t>
            </w:r>
          </w:p>
        </w:tc>
        <w:tc>
          <w:tcPr>
            <w:tcW w:w="1018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123</w:t>
            </w:r>
          </w:p>
        </w:tc>
        <w:tc>
          <w:tcPr>
            <w:tcW w:w="846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071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1,0</w:t>
            </w:r>
          </w:p>
        </w:tc>
        <w:tc>
          <w:tcPr>
            <w:tcW w:w="1311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0,499</w:t>
            </w:r>
          </w:p>
        </w:tc>
        <w:tc>
          <w:tcPr>
            <w:tcW w:w="1390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0,36</w:t>
            </w:r>
          </w:p>
        </w:tc>
        <w:tc>
          <w:tcPr>
            <w:tcW w:w="1064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18</w:t>
            </w:r>
          </w:p>
        </w:tc>
        <w:tc>
          <w:tcPr>
            <w:tcW w:w="1409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0,48</w:t>
            </w:r>
          </w:p>
        </w:tc>
      </w:tr>
      <w:tr w:rsidR="00EE529D" w:rsidRPr="00F53B7B" w:rsidTr="001A5E5D">
        <w:tc>
          <w:tcPr>
            <w:tcW w:w="853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№3</w:t>
            </w:r>
          </w:p>
        </w:tc>
        <w:tc>
          <w:tcPr>
            <w:tcW w:w="976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454</w:t>
            </w:r>
          </w:p>
        </w:tc>
        <w:tc>
          <w:tcPr>
            <w:tcW w:w="1018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89</w:t>
            </w:r>
          </w:p>
        </w:tc>
        <w:tc>
          <w:tcPr>
            <w:tcW w:w="846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071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0,8</w:t>
            </w:r>
          </w:p>
        </w:tc>
        <w:tc>
          <w:tcPr>
            <w:tcW w:w="1311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0,245</w:t>
            </w:r>
          </w:p>
        </w:tc>
        <w:tc>
          <w:tcPr>
            <w:tcW w:w="1390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0,37</w:t>
            </w:r>
          </w:p>
        </w:tc>
        <w:tc>
          <w:tcPr>
            <w:tcW w:w="1064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14</w:t>
            </w:r>
          </w:p>
        </w:tc>
        <w:tc>
          <w:tcPr>
            <w:tcW w:w="1409" w:type="dxa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0,47</w:t>
            </w:r>
          </w:p>
        </w:tc>
      </w:tr>
      <w:tr w:rsidR="00EE529D" w:rsidRPr="00F53B7B" w:rsidTr="001A5E5D">
        <w:tc>
          <w:tcPr>
            <w:tcW w:w="853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№4</w:t>
            </w:r>
          </w:p>
        </w:tc>
        <w:tc>
          <w:tcPr>
            <w:tcW w:w="976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216</w:t>
            </w:r>
          </w:p>
        </w:tc>
        <w:tc>
          <w:tcPr>
            <w:tcW w:w="1018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95</w:t>
            </w:r>
          </w:p>
        </w:tc>
        <w:tc>
          <w:tcPr>
            <w:tcW w:w="846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1071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0,9</w:t>
            </w:r>
          </w:p>
        </w:tc>
        <w:tc>
          <w:tcPr>
            <w:tcW w:w="1311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0,55</w:t>
            </w:r>
          </w:p>
        </w:tc>
        <w:tc>
          <w:tcPr>
            <w:tcW w:w="1390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0,52</w:t>
            </w:r>
          </w:p>
        </w:tc>
        <w:tc>
          <w:tcPr>
            <w:tcW w:w="1064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18</w:t>
            </w:r>
          </w:p>
        </w:tc>
        <w:tc>
          <w:tcPr>
            <w:tcW w:w="1409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0,30</w:t>
            </w:r>
          </w:p>
        </w:tc>
      </w:tr>
      <w:tr w:rsidR="00EE529D" w:rsidRPr="00F53B7B" w:rsidTr="001A5E5D">
        <w:tc>
          <w:tcPr>
            <w:tcW w:w="853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№5</w:t>
            </w:r>
          </w:p>
        </w:tc>
        <w:tc>
          <w:tcPr>
            <w:tcW w:w="976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436</w:t>
            </w:r>
          </w:p>
        </w:tc>
        <w:tc>
          <w:tcPr>
            <w:tcW w:w="1018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123</w:t>
            </w:r>
          </w:p>
        </w:tc>
        <w:tc>
          <w:tcPr>
            <w:tcW w:w="846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071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1,0</w:t>
            </w:r>
          </w:p>
        </w:tc>
        <w:tc>
          <w:tcPr>
            <w:tcW w:w="1311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0,499</w:t>
            </w:r>
          </w:p>
        </w:tc>
        <w:tc>
          <w:tcPr>
            <w:tcW w:w="1390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0,36</w:t>
            </w:r>
          </w:p>
        </w:tc>
        <w:tc>
          <w:tcPr>
            <w:tcW w:w="1064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18</w:t>
            </w:r>
          </w:p>
        </w:tc>
        <w:tc>
          <w:tcPr>
            <w:tcW w:w="1409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0,48</w:t>
            </w:r>
          </w:p>
        </w:tc>
      </w:tr>
      <w:tr w:rsidR="00EE529D" w:rsidRPr="00F53B7B" w:rsidTr="001A5E5D">
        <w:tc>
          <w:tcPr>
            <w:tcW w:w="853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№6</w:t>
            </w:r>
          </w:p>
        </w:tc>
        <w:tc>
          <w:tcPr>
            <w:tcW w:w="976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454</w:t>
            </w:r>
          </w:p>
        </w:tc>
        <w:tc>
          <w:tcPr>
            <w:tcW w:w="1018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89</w:t>
            </w:r>
          </w:p>
        </w:tc>
        <w:tc>
          <w:tcPr>
            <w:tcW w:w="846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071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0,8</w:t>
            </w:r>
          </w:p>
        </w:tc>
        <w:tc>
          <w:tcPr>
            <w:tcW w:w="1311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0,245</w:t>
            </w:r>
          </w:p>
        </w:tc>
        <w:tc>
          <w:tcPr>
            <w:tcW w:w="1390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0,37</w:t>
            </w:r>
          </w:p>
        </w:tc>
        <w:tc>
          <w:tcPr>
            <w:tcW w:w="1064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14</w:t>
            </w:r>
          </w:p>
        </w:tc>
        <w:tc>
          <w:tcPr>
            <w:tcW w:w="1409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0,47</w:t>
            </w:r>
          </w:p>
        </w:tc>
      </w:tr>
      <w:tr w:rsidR="00EE529D" w:rsidRPr="00F53B7B" w:rsidTr="001A5E5D">
        <w:tc>
          <w:tcPr>
            <w:tcW w:w="853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№7</w:t>
            </w:r>
          </w:p>
        </w:tc>
        <w:tc>
          <w:tcPr>
            <w:tcW w:w="976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216</w:t>
            </w:r>
          </w:p>
        </w:tc>
        <w:tc>
          <w:tcPr>
            <w:tcW w:w="1018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95</w:t>
            </w:r>
          </w:p>
        </w:tc>
        <w:tc>
          <w:tcPr>
            <w:tcW w:w="846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1071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0,9</w:t>
            </w:r>
          </w:p>
        </w:tc>
        <w:tc>
          <w:tcPr>
            <w:tcW w:w="1311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0,55</w:t>
            </w:r>
          </w:p>
        </w:tc>
        <w:tc>
          <w:tcPr>
            <w:tcW w:w="1390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0,52</w:t>
            </w:r>
          </w:p>
        </w:tc>
        <w:tc>
          <w:tcPr>
            <w:tcW w:w="1064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18</w:t>
            </w:r>
          </w:p>
        </w:tc>
        <w:tc>
          <w:tcPr>
            <w:tcW w:w="1409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0,30</w:t>
            </w:r>
          </w:p>
        </w:tc>
      </w:tr>
      <w:tr w:rsidR="00EE529D" w:rsidRPr="00F53B7B" w:rsidTr="001A5E5D">
        <w:tc>
          <w:tcPr>
            <w:tcW w:w="853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№8</w:t>
            </w:r>
          </w:p>
        </w:tc>
        <w:tc>
          <w:tcPr>
            <w:tcW w:w="976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436</w:t>
            </w:r>
          </w:p>
        </w:tc>
        <w:tc>
          <w:tcPr>
            <w:tcW w:w="1018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123</w:t>
            </w:r>
          </w:p>
        </w:tc>
        <w:tc>
          <w:tcPr>
            <w:tcW w:w="846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071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1,0</w:t>
            </w:r>
          </w:p>
        </w:tc>
        <w:tc>
          <w:tcPr>
            <w:tcW w:w="1311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0,499</w:t>
            </w:r>
          </w:p>
        </w:tc>
        <w:tc>
          <w:tcPr>
            <w:tcW w:w="1390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0,36</w:t>
            </w:r>
          </w:p>
        </w:tc>
        <w:tc>
          <w:tcPr>
            <w:tcW w:w="1064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18</w:t>
            </w:r>
          </w:p>
        </w:tc>
        <w:tc>
          <w:tcPr>
            <w:tcW w:w="1409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0,48</w:t>
            </w:r>
          </w:p>
        </w:tc>
      </w:tr>
      <w:tr w:rsidR="00EE529D" w:rsidRPr="00F53B7B" w:rsidTr="001A5E5D">
        <w:tc>
          <w:tcPr>
            <w:tcW w:w="853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№9</w:t>
            </w:r>
          </w:p>
        </w:tc>
        <w:tc>
          <w:tcPr>
            <w:tcW w:w="976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454</w:t>
            </w:r>
          </w:p>
        </w:tc>
        <w:tc>
          <w:tcPr>
            <w:tcW w:w="1018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89</w:t>
            </w:r>
          </w:p>
        </w:tc>
        <w:tc>
          <w:tcPr>
            <w:tcW w:w="846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071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0,8</w:t>
            </w:r>
          </w:p>
        </w:tc>
        <w:tc>
          <w:tcPr>
            <w:tcW w:w="1311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0,245</w:t>
            </w:r>
          </w:p>
        </w:tc>
        <w:tc>
          <w:tcPr>
            <w:tcW w:w="1390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0,37</w:t>
            </w:r>
          </w:p>
        </w:tc>
        <w:tc>
          <w:tcPr>
            <w:tcW w:w="1064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14</w:t>
            </w:r>
          </w:p>
        </w:tc>
        <w:tc>
          <w:tcPr>
            <w:tcW w:w="1409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0,47</w:t>
            </w:r>
          </w:p>
        </w:tc>
      </w:tr>
      <w:tr w:rsidR="00EE529D" w:rsidRPr="00F53B7B" w:rsidTr="001A5E5D">
        <w:tc>
          <w:tcPr>
            <w:tcW w:w="853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№1</w:t>
            </w:r>
            <w:r>
              <w:rPr>
                <w:rFonts w:ascii="Times New Roman" w:hAnsi="Times New Roman"/>
                <w:b/>
                <w:bCs/>
              </w:rPr>
              <w:t>0</w:t>
            </w:r>
          </w:p>
        </w:tc>
        <w:tc>
          <w:tcPr>
            <w:tcW w:w="976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216</w:t>
            </w:r>
          </w:p>
        </w:tc>
        <w:tc>
          <w:tcPr>
            <w:tcW w:w="1018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95</w:t>
            </w:r>
          </w:p>
        </w:tc>
        <w:tc>
          <w:tcPr>
            <w:tcW w:w="846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1071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0,9</w:t>
            </w:r>
          </w:p>
        </w:tc>
        <w:tc>
          <w:tcPr>
            <w:tcW w:w="1311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0,55</w:t>
            </w:r>
          </w:p>
        </w:tc>
        <w:tc>
          <w:tcPr>
            <w:tcW w:w="1390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0,52</w:t>
            </w:r>
          </w:p>
        </w:tc>
        <w:tc>
          <w:tcPr>
            <w:tcW w:w="1064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18</w:t>
            </w:r>
          </w:p>
        </w:tc>
        <w:tc>
          <w:tcPr>
            <w:tcW w:w="1409" w:type="dxa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0,30</w:t>
            </w:r>
          </w:p>
        </w:tc>
      </w:tr>
    </w:tbl>
    <w:p w:rsidR="00EE529D" w:rsidRDefault="00EE529D" w:rsidP="00EE529D">
      <w:pPr>
        <w:shd w:val="clear" w:color="auto" w:fill="FFFFFF"/>
        <w:rPr>
          <w:rFonts w:ascii="Times New Roman" w:hAnsi="Times New Roman"/>
          <w:b/>
          <w:bCs/>
          <w:color w:val="333333"/>
          <w:sz w:val="27"/>
          <w:szCs w:val="27"/>
        </w:rPr>
      </w:pPr>
    </w:p>
    <w:p w:rsidR="00EE529D" w:rsidRDefault="00EE529D" w:rsidP="00EE529D">
      <w:pPr>
        <w:rPr>
          <w:rFonts w:ascii="Times New Roman" w:hAnsi="Times New Roman"/>
          <w:b/>
          <w:bCs/>
          <w:color w:val="333333"/>
          <w:sz w:val="27"/>
          <w:szCs w:val="27"/>
        </w:rPr>
      </w:pPr>
      <w:r>
        <w:rPr>
          <w:rFonts w:ascii="Times New Roman" w:hAnsi="Times New Roman"/>
          <w:b/>
          <w:bCs/>
          <w:color w:val="333333"/>
          <w:sz w:val="27"/>
          <w:szCs w:val="27"/>
        </w:rPr>
        <w:br w:type="page"/>
      </w:r>
    </w:p>
    <w:p w:rsidR="00EE529D" w:rsidRPr="00F53B7B" w:rsidRDefault="00EE529D" w:rsidP="00EE529D">
      <w:pPr>
        <w:shd w:val="clear" w:color="auto" w:fill="FFFFFF"/>
        <w:spacing w:after="384"/>
        <w:rPr>
          <w:rFonts w:ascii="Times New Roman" w:hAnsi="Times New Roman"/>
          <w:color w:val="333333"/>
          <w:sz w:val="27"/>
          <w:szCs w:val="27"/>
        </w:rPr>
      </w:pPr>
      <w:r w:rsidRPr="00F53B7B">
        <w:rPr>
          <w:rFonts w:ascii="Times New Roman" w:hAnsi="Times New Roman"/>
          <w:b/>
          <w:bCs/>
          <w:color w:val="333333"/>
          <w:sz w:val="27"/>
          <w:szCs w:val="27"/>
        </w:rPr>
        <w:lastRenderedPageBreak/>
        <w:t xml:space="preserve">Таблица </w:t>
      </w:r>
      <w:r>
        <w:rPr>
          <w:rFonts w:ascii="Times New Roman" w:hAnsi="Times New Roman"/>
          <w:b/>
          <w:bCs/>
          <w:color w:val="333333"/>
          <w:sz w:val="27"/>
          <w:szCs w:val="27"/>
        </w:rPr>
        <w:t>2</w:t>
      </w:r>
      <w:r w:rsidRPr="00F53B7B">
        <w:rPr>
          <w:rFonts w:ascii="Times New Roman" w:hAnsi="Times New Roman"/>
          <w:b/>
          <w:bCs/>
          <w:color w:val="333333"/>
          <w:sz w:val="27"/>
          <w:szCs w:val="27"/>
        </w:rPr>
        <w:t>.</w:t>
      </w:r>
      <w:r w:rsidRPr="00F53B7B">
        <w:rPr>
          <w:rFonts w:ascii="Times New Roman" w:hAnsi="Times New Roman"/>
          <w:color w:val="333333"/>
          <w:sz w:val="27"/>
          <w:szCs w:val="27"/>
        </w:rPr>
        <w:t>Данные для расчета воспроизводства кислорода растительным покровом территории.</w:t>
      </w:r>
    </w:p>
    <w:tbl>
      <w:tblPr>
        <w:tblW w:w="9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8"/>
        <w:gridCol w:w="1405"/>
        <w:gridCol w:w="1150"/>
        <w:gridCol w:w="1238"/>
        <w:gridCol w:w="1397"/>
        <w:gridCol w:w="1685"/>
        <w:gridCol w:w="1423"/>
      </w:tblGrid>
      <w:tr w:rsidR="00EE529D" w:rsidRPr="00F53B7B" w:rsidTr="001A5E5D">
        <w:tc>
          <w:tcPr>
            <w:tcW w:w="948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Вари-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ант</w:t>
            </w:r>
          </w:p>
        </w:tc>
        <w:tc>
          <w:tcPr>
            <w:tcW w:w="1405" w:type="dxa"/>
            <w:shd w:val="clear" w:color="auto" w:fill="FFFFFF"/>
            <w:vAlign w:val="center"/>
            <w:hideMark/>
          </w:tcPr>
          <w:p w:rsidR="00EE529D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 xml:space="preserve">Площадь </w:t>
            </w:r>
            <w:proofErr w:type="spellStart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лесов</w:t>
            </w:r>
            <w:proofErr w:type="gramStart"/>
            <w:r w:rsidRPr="00F53B7B">
              <w:rPr>
                <w:rFonts w:ascii="Times New Roman" w:hAnsi="Times New Roman"/>
                <w:i/>
                <w:iCs/>
                <w:color w:val="333333"/>
                <w:sz w:val="25"/>
                <w:szCs w:val="25"/>
              </w:rPr>
              <w:t>S</w:t>
            </w:r>
            <w:proofErr w:type="gramEnd"/>
            <w:r w:rsidRPr="00F53B7B">
              <w:rPr>
                <w:rFonts w:ascii="Times New Roman" w:hAnsi="Times New Roman"/>
                <w:i/>
                <w:iCs/>
                <w:color w:val="333333"/>
                <w:sz w:val="19"/>
                <w:szCs w:val="19"/>
                <w:vertAlign w:val="subscript"/>
              </w:rPr>
              <w:t>лес</w:t>
            </w:r>
            <w:proofErr w:type="spellEnd"/>
            <w:r w:rsidRPr="00F53B7B">
              <w:rPr>
                <w:rFonts w:ascii="Times New Roman" w:hAnsi="Times New Roman"/>
                <w:color w:val="333333"/>
                <w:sz w:val="19"/>
                <w:szCs w:val="19"/>
                <w:vertAlign w:val="subscript"/>
              </w:rPr>
              <w:t>,</w:t>
            </w: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 </w:t>
            </w:r>
          </w:p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proofErr w:type="spellStart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тыс</w:t>
            </w:r>
            <w:proofErr w:type="gramStart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.г</w:t>
            </w:r>
            <w:proofErr w:type="gramEnd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а</w:t>
            </w:r>
            <w:proofErr w:type="spellEnd"/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 </w:t>
            </w:r>
          </w:p>
        </w:tc>
        <w:tc>
          <w:tcPr>
            <w:tcW w:w="1150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Площадь сельхоз-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угодий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  <w:color w:val="333333"/>
                <w:sz w:val="25"/>
                <w:szCs w:val="25"/>
              </w:rPr>
            </w:pPr>
            <w:proofErr w:type="spellStart"/>
            <w:r w:rsidRPr="00F53B7B">
              <w:rPr>
                <w:rFonts w:ascii="Times New Roman" w:hAnsi="Times New Roman"/>
                <w:i/>
                <w:iCs/>
                <w:color w:val="333333"/>
                <w:sz w:val="25"/>
                <w:szCs w:val="25"/>
              </w:rPr>
              <w:t>S</w:t>
            </w:r>
            <w:r w:rsidRPr="00F53B7B">
              <w:rPr>
                <w:rFonts w:ascii="Times New Roman" w:hAnsi="Times New Roman"/>
                <w:i/>
                <w:iCs/>
                <w:color w:val="333333"/>
                <w:sz w:val="19"/>
                <w:szCs w:val="19"/>
                <w:vertAlign w:val="subscript"/>
              </w:rPr>
              <w:t>с</w:t>
            </w:r>
            <w:proofErr w:type="spellEnd"/>
            <w:r w:rsidRPr="00F53B7B">
              <w:rPr>
                <w:rFonts w:ascii="Times New Roman" w:hAnsi="Times New Roman"/>
                <w:i/>
                <w:iCs/>
                <w:color w:val="333333"/>
                <w:sz w:val="19"/>
                <w:szCs w:val="19"/>
                <w:vertAlign w:val="subscript"/>
              </w:rPr>
              <w:t>/х</w:t>
            </w: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 xml:space="preserve">, </w:t>
            </w:r>
            <w:proofErr w:type="gramStart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га</w:t>
            </w:r>
            <w:proofErr w:type="gramEnd"/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 </w:t>
            </w:r>
          </w:p>
        </w:tc>
        <w:tc>
          <w:tcPr>
            <w:tcW w:w="1238" w:type="dxa"/>
            <w:shd w:val="clear" w:color="auto" w:fill="FFFFFF"/>
            <w:vAlign w:val="center"/>
            <w:hideMark/>
          </w:tcPr>
          <w:p w:rsidR="00EE529D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Площадь пастбищ, </w:t>
            </w:r>
          </w:p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proofErr w:type="spellStart"/>
            <w:proofErr w:type="gramStart"/>
            <w:r w:rsidRPr="00F53B7B">
              <w:rPr>
                <w:rFonts w:ascii="Times New Roman" w:hAnsi="Times New Roman"/>
                <w:i/>
                <w:iCs/>
                <w:color w:val="333333"/>
                <w:sz w:val="25"/>
                <w:szCs w:val="25"/>
              </w:rPr>
              <w:t>S</w:t>
            </w:r>
            <w:proofErr w:type="gramEnd"/>
            <w:r w:rsidRPr="00F53B7B">
              <w:rPr>
                <w:rFonts w:ascii="Times New Roman" w:hAnsi="Times New Roman"/>
                <w:i/>
                <w:iCs/>
                <w:color w:val="333333"/>
                <w:sz w:val="19"/>
                <w:szCs w:val="19"/>
                <w:vertAlign w:val="subscript"/>
              </w:rPr>
              <w:t>паст</w:t>
            </w:r>
            <w:proofErr w:type="spellEnd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,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тыс. га</w:t>
            </w:r>
          </w:p>
        </w:tc>
        <w:tc>
          <w:tcPr>
            <w:tcW w:w="1397" w:type="dxa"/>
            <w:shd w:val="clear" w:color="auto" w:fill="FFFFFF"/>
            <w:vAlign w:val="center"/>
            <w:hideMark/>
          </w:tcPr>
          <w:p w:rsidR="00EE529D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Площадь городских зеленых насаждений</w:t>
            </w:r>
          </w:p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proofErr w:type="spellStart"/>
            <w:proofErr w:type="gramStart"/>
            <w:r w:rsidRPr="00F53B7B">
              <w:rPr>
                <w:rFonts w:ascii="Times New Roman" w:hAnsi="Times New Roman"/>
                <w:i/>
                <w:iCs/>
                <w:color w:val="333333"/>
                <w:sz w:val="25"/>
                <w:szCs w:val="25"/>
              </w:rPr>
              <w:t>S</w:t>
            </w:r>
            <w:proofErr w:type="gramEnd"/>
            <w:r w:rsidRPr="00F53B7B">
              <w:rPr>
                <w:rFonts w:ascii="Times New Roman" w:hAnsi="Times New Roman"/>
                <w:i/>
                <w:iCs/>
                <w:color w:val="333333"/>
                <w:sz w:val="19"/>
                <w:szCs w:val="19"/>
                <w:vertAlign w:val="subscript"/>
              </w:rPr>
              <w:t>гор</w:t>
            </w:r>
            <w:proofErr w:type="spellEnd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, га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 </w:t>
            </w:r>
          </w:p>
        </w:tc>
        <w:tc>
          <w:tcPr>
            <w:tcW w:w="1685" w:type="dxa"/>
            <w:shd w:val="clear" w:color="auto" w:fill="FFFFFF"/>
            <w:vAlign w:val="center"/>
            <w:hideMark/>
          </w:tcPr>
          <w:p w:rsidR="00EE529D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>
              <w:rPr>
                <w:rFonts w:ascii="Times New Roman" w:hAnsi="Times New Roman"/>
                <w:color w:val="333333"/>
                <w:sz w:val="25"/>
                <w:szCs w:val="25"/>
              </w:rPr>
              <w:t>Объем выпуска продукц</w:t>
            </w: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ии</w:t>
            </w:r>
          </w:p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предпри</w:t>
            </w:r>
            <w:r>
              <w:rPr>
                <w:rFonts w:ascii="Times New Roman" w:hAnsi="Times New Roman"/>
                <w:color w:val="333333"/>
                <w:sz w:val="25"/>
                <w:szCs w:val="25"/>
              </w:rPr>
              <w:t>я</w:t>
            </w: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тиями</w:t>
            </w:r>
            <w:proofErr w:type="gramStart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 xml:space="preserve"> А</w:t>
            </w:r>
            <w:proofErr w:type="gramEnd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,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(</w:t>
            </w:r>
            <w:proofErr w:type="spellStart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тыс</w:t>
            </w:r>
            <w:proofErr w:type="gramStart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.е</w:t>
            </w:r>
            <w:proofErr w:type="gramEnd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д</w:t>
            </w:r>
            <w:proofErr w:type="spellEnd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 xml:space="preserve"> / </w:t>
            </w:r>
            <w:proofErr w:type="spellStart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сут</w:t>
            </w:r>
            <w:proofErr w:type="spellEnd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)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>
              <w:rPr>
                <w:rFonts w:ascii="Times New Roman" w:hAnsi="Times New Roman"/>
                <w:color w:val="333333"/>
                <w:sz w:val="25"/>
                <w:szCs w:val="25"/>
              </w:rPr>
              <w:t>Потребление кисло</w:t>
            </w: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р</w:t>
            </w:r>
            <w:r>
              <w:rPr>
                <w:rFonts w:ascii="Times New Roman" w:hAnsi="Times New Roman"/>
                <w:color w:val="333333"/>
                <w:sz w:val="25"/>
                <w:szCs w:val="25"/>
              </w:rPr>
              <w:t>ода при выпуске единицы продук</w:t>
            </w:r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ции,</w:t>
            </w:r>
          </w:p>
          <w:p w:rsidR="00EE529D" w:rsidRPr="00F53B7B" w:rsidRDefault="00EE529D" w:rsidP="001A5E5D">
            <w:pPr>
              <w:spacing w:after="384"/>
              <w:rPr>
                <w:rFonts w:ascii="Times New Roman" w:hAnsi="Times New Roman"/>
                <w:color w:val="333333"/>
                <w:sz w:val="25"/>
                <w:szCs w:val="25"/>
              </w:rPr>
            </w:pPr>
            <w:proofErr w:type="spellStart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П</w:t>
            </w:r>
            <w:r w:rsidRPr="00F53B7B">
              <w:rPr>
                <w:rFonts w:ascii="Times New Roman" w:hAnsi="Times New Roman"/>
                <w:color w:val="333333"/>
                <w:sz w:val="19"/>
                <w:szCs w:val="19"/>
                <w:vertAlign w:val="subscript"/>
              </w:rPr>
              <w:t>п</w:t>
            </w:r>
            <w:proofErr w:type="spellEnd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 xml:space="preserve"> т / </w:t>
            </w:r>
            <w:proofErr w:type="spellStart"/>
            <w:proofErr w:type="gramStart"/>
            <w:r w:rsidRPr="00F53B7B">
              <w:rPr>
                <w:rFonts w:ascii="Times New Roman" w:hAnsi="Times New Roman"/>
                <w:color w:val="333333"/>
                <w:sz w:val="25"/>
                <w:szCs w:val="25"/>
              </w:rPr>
              <w:t>ед</w:t>
            </w:r>
            <w:proofErr w:type="spellEnd"/>
            <w:proofErr w:type="gramEnd"/>
          </w:p>
        </w:tc>
      </w:tr>
      <w:tr w:rsidR="00EE529D" w:rsidRPr="00F53B7B" w:rsidTr="001A5E5D">
        <w:tc>
          <w:tcPr>
            <w:tcW w:w="948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№1</w:t>
            </w:r>
          </w:p>
        </w:tc>
        <w:tc>
          <w:tcPr>
            <w:tcW w:w="1405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8,9</w:t>
            </w:r>
          </w:p>
        </w:tc>
        <w:tc>
          <w:tcPr>
            <w:tcW w:w="1150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0,30</w:t>
            </w:r>
          </w:p>
        </w:tc>
        <w:tc>
          <w:tcPr>
            <w:tcW w:w="1238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8</w:t>
            </w:r>
          </w:p>
        </w:tc>
        <w:tc>
          <w:tcPr>
            <w:tcW w:w="1397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31</w:t>
            </w:r>
          </w:p>
        </w:tc>
        <w:tc>
          <w:tcPr>
            <w:tcW w:w="1685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22,6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0,2</w:t>
            </w:r>
          </w:p>
        </w:tc>
      </w:tr>
      <w:tr w:rsidR="00EE529D" w:rsidRPr="00F53B7B" w:rsidTr="001A5E5D">
        <w:tc>
          <w:tcPr>
            <w:tcW w:w="948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№2</w:t>
            </w:r>
          </w:p>
        </w:tc>
        <w:tc>
          <w:tcPr>
            <w:tcW w:w="1405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8,1</w:t>
            </w:r>
          </w:p>
        </w:tc>
        <w:tc>
          <w:tcPr>
            <w:tcW w:w="1150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0,48</w:t>
            </w:r>
          </w:p>
        </w:tc>
        <w:tc>
          <w:tcPr>
            <w:tcW w:w="1238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11</w:t>
            </w:r>
          </w:p>
        </w:tc>
        <w:tc>
          <w:tcPr>
            <w:tcW w:w="1397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52</w:t>
            </w:r>
          </w:p>
        </w:tc>
        <w:tc>
          <w:tcPr>
            <w:tcW w:w="1685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9,6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0,3</w:t>
            </w:r>
          </w:p>
        </w:tc>
      </w:tr>
      <w:tr w:rsidR="00EE529D" w:rsidRPr="00F53B7B" w:rsidTr="001A5E5D">
        <w:tc>
          <w:tcPr>
            <w:tcW w:w="948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№3</w:t>
            </w:r>
          </w:p>
        </w:tc>
        <w:tc>
          <w:tcPr>
            <w:tcW w:w="1405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5,9</w:t>
            </w:r>
          </w:p>
        </w:tc>
        <w:tc>
          <w:tcPr>
            <w:tcW w:w="1150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0,47</w:t>
            </w:r>
          </w:p>
        </w:tc>
        <w:tc>
          <w:tcPr>
            <w:tcW w:w="1238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13</w:t>
            </w:r>
          </w:p>
        </w:tc>
        <w:tc>
          <w:tcPr>
            <w:tcW w:w="1397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38</w:t>
            </w:r>
          </w:p>
        </w:tc>
        <w:tc>
          <w:tcPr>
            <w:tcW w:w="1685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39,5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0,1</w:t>
            </w:r>
          </w:p>
        </w:tc>
      </w:tr>
      <w:tr w:rsidR="00EE529D" w:rsidRPr="00F53B7B" w:rsidTr="001A5E5D">
        <w:tc>
          <w:tcPr>
            <w:tcW w:w="948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№4</w:t>
            </w:r>
          </w:p>
        </w:tc>
        <w:tc>
          <w:tcPr>
            <w:tcW w:w="1405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8,9</w:t>
            </w:r>
          </w:p>
        </w:tc>
        <w:tc>
          <w:tcPr>
            <w:tcW w:w="1150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0,30</w:t>
            </w:r>
          </w:p>
        </w:tc>
        <w:tc>
          <w:tcPr>
            <w:tcW w:w="1238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8</w:t>
            </w:r>
          </w:p>
        </w:tc>
        <w:tc>
          <w:tcPr>
            <w:tcW w:w="1397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31</w:t>
            </w:r>
          </w:p>
        </w:tc>
        <w:tc>
          <w:tcPr>
            <w:tcW w:w="1685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22,6</w:t>
            </w:r>
          </w:p>
        </w:tc>
        <w:tc>
          <w:tcPr>
            <w:tcW w:w="1423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0,2</w:t>
            </w:r>
          </w:p>
        </w:tc>
      </w:tr>
      <w:tr w:rsidR="00EE529D" w:rsidRPr="00F53B7B" w:rsidTr="001A5E5D">
        <w:tc>
          <w:tcPr>
            <w:tcW w:w="948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№5</w:t>
            </w:r>
          </w:p>
        </w:tc>
        <w:tc>
          <w:tcPr>
            <w:tcW w:w="1405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8,1</w:t>
            </w:r>
          </w:p>
        </w:tc>
        <w:tc>
          <w:tcPr>
            <w:tcW w:w="1150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0,48</w:t>
            </w:r>
          </w:p>
        </w:tc>
        <w:tc>
          <w:tcPr>
            <w:tcW w:w="1238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11</w:t>
            </w:r>
          </w:p>
        </w:tc>
        <w:tc>
          <w:tcPr>
            <w:tcW w:w="1397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52</w:t>
            </w:r>
          </w:p>
        </w:tc>
        <w:tc>
          <w:tcPr>
            <w:tcW w:w="1685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9,6</w:t>
            </w:r>
          </w:p>
        </w:tc>
        <w:tc>
          <w:tcPr>
            <w:tcW w:w="1423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0,3</w:t>
            </w:r>
          </w:p>
        </w:tc>
      </w:tr>
      <w:tr w:rsidR="00EE529D" w:rsidRPr="00F53B7B" w:rsidTr="001A5E5D">
        <w:tc>
          <w:tcPr>
            <w:tcW w:w="948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№6</w:t>
            </w:r>
          </w:p>
        </w:tc>
        <w:tc>
          <w:tcPr>
            <w:tcW w:w="1405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5,9</w:t>
            </w:r>
          </w:p>
        </w:tc>
        <w:tc>
          <w:tcPr>
            <w:tcW w:w="1150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0,47</w:t>
            </w:r>
          </w:p>
        </w:tc>
        <w:tc>
          <w:tcPr>
            <w:tcW w:w="1238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13</w:t>
            </w:r>
          </w:p>
        </w:tc>
        <w:tc>
          <w:tcPr>
            <w:tcW w:w="1397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38</w:t>
            </w:r>
          </w:p>
        </w:tc>
        <w:tc>
          <w:tcPr>
            <w:tcW w:w="1685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39,5</w:t>
            </w:r>
          </w:p>
        </w:tc>
        <w:tc>
          <w:tcPr>
            <w:tcW w:w="1423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0,1</w:t>
            </w:r>
          </w:p>
        </w:tc>
      </w:tr>
      <w:tr w:rsidR="00EE529D" w:rsidRPr="00F53B7B" w:rsidTr="001A5E5D">
        <w:tc>
          <w:tcPr>
            <w:tcW w:w="948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№7</w:t>
            </w:r>
          </w:p>
        </w:tc>
        <w:tc>
          <w:tcPr>
            <w:tcW w:w="1405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8,9</w:t>
            </w:r>
          </w:p>
        </w:tc>
        <w:tc>
          <w:tcPr>
            <w:tcW w:w="1150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0,30</w:t>
            </w:r>
          </w:p>
        </w:tc>
        <w:tc>
          <w:tcPr>
            <w:tcW w:w="1238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8</w:t>
            </w:r>
          </w:p>
        </w:tc>
        <w:tc>
          <w:tcPr>
            <w:tcW w:w="1397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31</w:t>
            </w:r>
          </w:p>
        </w:tc>
        <w:tc>
          <w:tcPr>
            <w:tcW w:w="1685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22,6</w:t>
            </w:r>
          </w:p>
        </w:tc>
        <w:tc>
          <w:tcPr>
            <w:tcW w:w="1423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0,2</w:t>
            </w:r>
          </w:p>
        </w:tc>
      </w:tr>
      <w:tr w:rsidR="00EE529D" w:rsidRPr="00F53B7B" w:rsidTr="001A5E5D">
        <w:tc>
          <w:tcPr>
            <w:tcW w:w="948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№8</w:t>
            </w:r>
          </w:p>
        </w:tc>
        <w:tc>
          <w:tcPr>
            <w:tcW w:w="1405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8,1</w:t>
            </w:r>
          </w:p>
        </w:tc>
        <w:tc>
          <w:tcPr>
            <w:tcW w:w="1150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0,48</w:t>
            </w:r>
          </w:p>
        </w:tc>
        <w:tc>
          <w:tcPr>
            <w:tcW w:w="1238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11</w:t>
            </w:r>
          </w:p>
        </w:tc>
        <w:tc>
          <w:tcPr>
            <w:tcW w:w="1397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52</w:t>
            </w:r>
          </w:p>
        </w:tc>
        <w:tc>
          <w:tcPr>
            <w:tcW w:w="1685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9,6</w:t>
            </w:r>
          </w:p>
        </w:tc>
        <w:tc>
          <w:tcPr>
            <w:tcW w:w="1423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0,3</w:t>
            </w:r>
          </w:p>
        </w:tc>
      </w:tr>
      <w:tr w:rsidR="00EE529D" w:rsidRPr="00F53B7B" w:rsidTr="001A5E5D">
        <w:tc>
          <w:tcPr>
            <w:tcW w:w="948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№9</w:t>
            </w:r>
          </w:p>
        </w:tc>
        <w:tc>
          <w:tcPr>
            <w:tcW w:w="1405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5,9</w:t>
            </w:r>
          </w:p>
        </w:tc>
        <w:tc>
          <w:tcPr>
            <w:tcW w:w="1150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0,47</w:t>
            </w:r>
          </w:p>
        </w:tc>
        <w:tc>
          <w:tcPr>
            <w:tcW w:w="1238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13</w:t>
            </w:r>
          </w:p>
        </w:tc>
        <w:tc>
          <w:tcPr>
            <w:tcW w:w="1397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38</w:t>
            </w:r>
          </w:p>
        </w:tc>
        <w:tc>
          <w:tcPr>
            <w:tcW w:w="1685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39,5</w:t>
            </w:r>
          </w:p>
        </w:tc>
        <w:tc>
          <w:tcPr>
            <w:tcW w:w="1423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0,1</w:t>
            </w:r>
          </w:p>
        </w:tc>
      </w:tr>
      <w:tr w:rsidR="00EE529D" w:rsidRPr="00F53B7B" w:rsidTr="001A5E5D">
        <w:tc>
          <w:tcPr>
            <w:tcW w:w="948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</w:rPr>
            </w:pPr>
            <w:r w:rsidRPr="00F53B7B">
              <w:rPr>
                <w:rFonts w:ascii="Times New Roman" w:hAnsi="Times New Roman"/>
                <w:b/>
                <w:bCs/>
              </w:rPr>
              <w:t>№1</w:t>
            </w:r>
            <w:r>
              <w:rPr>
                <w:rFonts w:ascii="Times New Roman" w:hAnsi="Times New Roman"/>
                <w:b/>
                <w:bCs/>
              </w:rPr>
              <w:t>0</w:t>
            </w:r>
          </w:p>
        </w:tc>
        <w:tc>
          <w:tcPr>
            <w:tcW w:w="1405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8,9</w:t>
            </w:r>
          </w:p>
        </w:tc>
        <w:tc>
          <w:tcPr>
            <w:tcW w:w="1150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0,30</w:t>
            </w:r>
          </w:p>
        </w:tc>
        <w:tc>
          <w:tcPr>
            <w:tcW w:w="1238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8</w:t>
            </w:r>
          </w:p>
        </w:tc>
        <w:tc>
          <w:tcPr>
            <w:tcW w:w="1397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31</w:t>
            </w:r>
          </w:p>
        </w:tc>
        <w:tc>
          <w:tcPr>
            <w:tcW w:w="1685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22,6</w:t>
            </w:r>
          </w:p>
        </w:tc>
        <w:tc>
          <w:tcPr>
            <w:tcW w:w="1423" w:type="dxa"/>
            <w:shd w:val="clear" w:color="auto" w:fill="FFFFFF"/>
            <w:vAlign w:val="center"/>
          </w:tcPr>
          <w:p w:rsidR="00EE529D" w:rsidRPr="00F53B7B" w:rsidRDefault="00EE529D" w:rsidP="001A5E5D">
            <w:pPr>
              <w:rPr>
                <w:rFonts w:ascii="Times New Roman" w:hAnsi="Times New Roman"/>
                <w:color w:val="333333"/>
                <w:sz w:val="25"/>
                <w:szCs w:val="25"/>
              </w:rPr>
            </w:pPr>
            <w:r w:rsidRPr="00F53B7B">
              <w:rPr>
                <w:rFonts w:ascii="Times New Roman" w:hAnsi="Times New Roman"/>
                <w:b/>
                <w:bCs/>
                <w:color w:val="333333"/>
                <w:sz w:val="25"/>
                <w:szCs w:val="25"/>
              </w:rPr>
              <w:t>0,2</w:t>
            </w:r>
          </w:p>
        </w:tc>
      </w:tr>
    </w:tbl>
    <w:p w:rsidR="00EE529D" w:rsidRDefault="00EE529D" w:rsidP="00EE529D">
      <w:pPr>
        <w:shd w:val="clear" w:color="auto" w:fill="FFFFFF"/>
        <w:spacing w:after="384"/>
      </w:pPr>
    </w:p>
    <w:p w:rsidR="00FD6460" w:rsidRPr="006728F6" w:rsidRDefault="00EE529D" w:rsidP="00FD64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Примечание: все данные берете примерно, в соответствии с выбранным участком (районом)</w:t>
      </w:r>
    </w:p>
    <w:sectPr w:rsidR="00FD6460" w:rsidRPr="006728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460"/>
    <w:rsid w:val="0011196D"/>
    <w:rsid w:val="00260FF1"/>
    <w:rsid w:val="00654C9C"/>
    <w:rsid w:val="008137CF"/>
    <w:rsid w:val="00B508C4"/>
    <w:rsid w:val="00EE529D"/>
    <w:rsid w:val="00FD6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460"/>
    <w:pPr>
      <w:spacing w:after="0" w:line="240" w:lineRule="auto"/>
    </w:pPr>
    <w:rPr>
      <w:rFonts w:ascii="Courier New" w:eastAsia="Times New Roman" w:hAnsi="Courier New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460"/>
    <w:pPr>
      <w:spacing w:after="0" w:line="240" w:lineRule="auto"/>
    </w:pPr>
    <w:rPr>
      <w:rFonts w:ascii="Courier New" w:eastAsia="Times New Roman" w:hAnsi="Courier New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1013</Words>
  <Characters>5777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2020-03-27T18:53:00Z</dcterms:created>
  <dcterms:modified xsi:type="dcterms:W3CDTF">2022-12-13T06:48:00Z</dcterms:modified>
</cp:coreProperties>
</file>